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1" w:rsidRDefault="00D17AE1" w:rsidP="009E440F"/>
    <w:p w:rsidR="00CA67AC" w:rsidRDefault="00CA67AC" w:rsidP="009E440F"/>
    <w:p w:rsidR="00CA67AC" w:rsidRDefault="00CA67AC" w:rsidP="00CA67AC">
      <w:pPr>
        <w:jc w:val="center"/>
        <w:rPr>
          <w:b/>
          <w:sz w:val="32"/>
          <w:szCs w:val="32"/>
        </w:rPr>
      </w:pPr>
      <w:r w:rsidRPr="00121257">
        <w:rPr>
          <w:b/>
          <w:sz w:val="32"/>
          <w:szCs w:val="32"/>
        </w:rPr>
        <w:t>Att tänka på inför sidotjänstgöringar</w:t>
      </w:r>
    </w:p>
    <w:p w:rsidR="00CA67AC" w:rsidRDefault="00CA67AC" w:rsidP="00CA67AC">
      <w:pPr>
        <w:jc w:val="center"/>
        <w:rPr>
          <w:b/>
          <w:sz w:val="32"/>
          <w:szCs w:val="32"/>
        </w:rPr>
      </w:pPr>
    </w:p>
    <w:p w:rsidR="00CA67AC" w:rsidRPr="008445CE" w:rsidRDefault="00CA67AC" w:rsidP="00CA67AC">
      <w:pPr>
        <w:rPr>
          <w:sz w:val="24"/>
          <w:szCs w:val="24"/>
        </w:rPr>
      </w:pPr>
      <w:r w:rsidRPr="008445CE">
        <w:rPr>
          <w:sz w:val="24"/>
          <w:szCs w:val="24"/>
        </w:rPr>
        <w:t>Syftet med sidotjänstgöringen:</w:t>
      </w:r>
    </w:p>
    <w:p w:rsidR="00CA67AC" w:rsidRPr="008445CE" w:rsidRDefault="00CA67AC" w:rsidP="00CA67AC">
      <w:pPr>
        <w:pStyle w:val="Liststycke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Att få mängdträning och ökad medicinsk kompetens inom olika områden för att denna tjänstgöring tillsammans med tjänstgöringen på VC ska möjliggöra att alla ST-mål uppfylls.</w:t>
      </w:r>
    </w:p>
    <w:p w:rsidR="00CA67AC" w:rsidRPr="008445CE" w:rsidRDefault="00CA67AC" w:rsidP="00CA67AC">
      <w:pPr>
        <w:pStyle w:val="Liststycke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Knyta kontakter med de olika klinikerna och kollegorna för ökat samarbete samt lära sig olika lokala rutiner inklusive gränssnitt primärvård/sekundärvård med det sjukhus som man i huvudsak samarbetar med.</w:t>
      </w:r>
    </w:p>
    <w:p w:rsidR="00CA67AC" w:rsidRPr="008445CE" w:rsidRDefault="00CA67AC" w:rsidP="00CA67AC">
      <w:pPr>
        <w:rPr>
          <w:sz w:val="24"/>
          <w:szCs w:val="24"/>
        </w:rPr>
      </w:pPr>
      <w:r w:rsidRPr="008445CE">
        <w:rPr>
          <w:sz w:val="24"/>
          <w:szCs w:val="24"/>
        </w:rPr>
        <w:t>Förutsättningar: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Klinisk tjänstgöring krävs för att det ska tillgodoräknas enligt SoS vilket innebär att man ingår i klinikens ordinarie schemaplanering och tjänstgör på samma villkor som övriga ST och underläkare på kliniken.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Det finns ingen tidsangivelse i SoS riktlinjer men rent praktisk krävs det ändå en viss minimitid på plats för att handledare ska kunna bedöma om de mål som är tänkta har uppfyllts.</w:t>
      </w:r>
    </w:p>
    <w:p w:rsidR="00CA67AC" w:rsidRPr="008445CE" w:rsidRDefault="00CA67AC" w:rsidP="00CA67AC">
      <w:pPr>
        <w:rPr>
          <w:sz w:val="24"/>
          <w:szCs w:val="24"/>
        </w:rPr>
      </w:pPr>
      <w:r w:rsidRPr="008445CE">
        <w:rPr>
          <w:sz w:val="24"/>
          <w:szCs w:val="24"/>
        </w:rPr>
        <w:t>Att tänka på när schemaönskemål ska lämnas in: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Hur mycket kommer du vara på plats när du lagt in det som du måste/önskar vara borta? Är det rimligt i förhållan</w:t>
      </w:r>
      <w:r w:rsidR="00291575">
        <w:rPr>
          <w:sz w:val="24"/>
          <w:szCs w:val="24"/>
        </w:rPr>
        <w:t>de till den tid du ska vara på k</w:t>
      </w:r>
      <w:r w:rsidRPr="008445CE">
        <w:rPr>
          <w:sz w:val="24"/>
          <w:szCs w:val="24"/>
        </w:rPr>
        <w:t>liniken?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Föräldraledighet kan inte nekas om det är annonserat i god tid och obligatoriska kurser är prioriterade</w:t>
      </w:r>
      <w:r>
        <w:rPr>
          <w:sz w:val="24"/>
          <w:szCs w:val="24"/>
        </w:rPr>
        <w:t xml:space="preserve"> liksom ST-möten</w:t>
      </w:r>
      <w:r w:rsidRPr="008445CE">
        <w:rPr>
          <w:sz w:val="24"/>
          <w:szCs w:val="24"/>
        </w:rPr>
        <w:t>. Däremot kan semester och hemvändardagar vara svårt att planera in på korta placeringar om du har mycket annan frånvaro inplanerad.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Vid hög frånvaro planerat eller oplanerat (sjuk, VAB) kan kliniken komma att begära förlängning av tiden med extra arbetspass, veckor för att kunna bedöma målen/skriva intyg.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Om du ser att det verkar kunna bli en hel del frånvaro så diskutera gärna med klinik/schemaläggare i god tid om ev. extra tjänstgöringsvecka eller prioritera ned någon tilltänkt frånvaro.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 xml:space="preserve">Om det är praktiskt möjligt jobba gärna heltid under </w:t>
      </w:r>
      <w:proofErr w:type="spellStart"/>
      <w:r w:rsidRPr="008445CE">
        <w:rPr>
          <w:sz w:val="24"/>
          <w:szCs w:val="24"/>
        </w:rPr>
        <w:t>ffa</w:t>
      </w:r>
      <w:proofErr w:type="spellEnd"/>
      <w:r w:rsidRPr="008445CE">
        <w:rPr>
          <w:sz w:val="24"/>
          <w:szCs w:val="24"/>
        </w:rPr>
        <w:t xml:space="preserve"> korta placeringar även om du i normala fall jobbar deltid.</w:t>
      </w:r>
    </w:p>
    <w:p w:rsidR="00CA67AC" w:rsidRPr="008445CE" w:rsidRDefault="00CA67AC" w:rsidP="00CA67AC">
      <w:pPr>
        <w:pStyle w:val="Liststycke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445CE">
        <w:rPr>
          <w:sz w:val="24"/>
          <w:szCs w:val="24"/>
        </w:rPr>
        <w:t>Ta gärna stöd av studierektor redan i planeringen om det ser ut att bli svårt att få ihop. I vissa fall kan man flytta tjänstgöringen till ett annat tillfälle där du har bättre förutsättningar att vara på plats den tid som krävs.</w:t>
      </w:r>
    </w:p>
    <w:p w:rsidR="00CA67AC" w:rsidRDefault="00CA67AC" w:rsidP="009E440F"/>
    <w:p w:rsidR="00D17AE1" w:rsidRDefault="00D17AE1" w:rsidP="009E440F"/>
    <w:p w:rsidR="00E70B06" w:rsidRPr="00E70B06" w:rsidRDefault="00287111" w:rsidP="00E70B06">
      <w:pPr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>
        <w:rPr>
          <w:rFonts w:ascii="Calibri" w:eastAsia="Times New Roman" w:hAnsi="Calibri" w:cs="Times New Roman"/>
          <w:szCs w:val="21"/>
        </w:rPr>
        <w:tab/>
      </w:r>
      <w:r w:rsidR="00507B0B">
        <w:rPr>
          <w:rFonts w:ascii="Calibri" w:eastAsia="Times New Roman" w:hAnsi="Calibri" w:cs="Times New Roman"/>
          <w:szCs w:val="21"/>
        </w:rPr>
        <w:t xml:space="preserve"> </w:t>
      </w:r>
    </w:p>
    <w:p w:rsidR="00287111" w:rsidRDefault="00287111" w:rsidP="00507B0B">
      <w:pPr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507B0B" w:rsidRPr="009E440F" w:rsidRDefault="00507B0B" w:rsidP="00507B0B">
      <w:pPr>
        <w:rPr>
          <w:sz w:val="18"/>
          <w:szCs w:val="18"/>
        </w:rPr>
      </w:pPr>
    </w:p>
    <w:sectPr w:rsidR="00507B0B" w:rsidRPr="009E440F" w:rsidSect="009364D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531" w:right="964" w:bottom="1531" w:left="96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E6" w:rsidRDefault="00571BE6" w:rsidP="00F70297">
      <w:r>
        <w:separator/>
      </w:r>
    </w:p>
    <w:p w:rsidR="00571BE6" w:rsidRDefault="00571BE6" w:rsidP="00F70297"/>
    <w:p w:rsidR="00571BE6" w:rsidRDefault="00571BE6" w:rsidP="00F70297"/>
    <w:p w:rsidR="00571BE6" w:rsidRDefault="00571BE6" w:rsidP="00F70297"/>
  </w:endnote>
  <w:endnote w:type="continuationSeparator" w:id="0">
    <w:p w:rsidR="00571BE6" w:rsidRDefault="00571BE6" w:rsidP="00F70297">
      <w:r>
        <w:continuationSeparator/>
      </w:r>
    </w:p>
    <w:p w:rsidR="00571BE6" w:rsidRDefault="00571BE6" w:rsidP="00F70297"/>
    <w:p w:rsidR="00571BE6" w:rsidRDefault="00571BE6" w:rsidP="00F70297"/>
    <w:p w:rsidR="00571BE6" w:rsidRDefault="00571BE6" w:rsidP="00F70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10" w:rsidRPr="00F43553" w:rsidRDefault="00656D10" w:rsidP="00F43553">
    <w:pPr>
      <w:pStyle w:val="Sidfot"/>
      <w:rPr>
        <w:sz w:val="2"/>
        <w:szCs w:val="2"/>
      </w:rPr>
    </w:pPr>
  </w:p>
  <w:p w:rsidR="00703D5D" w:rsidRDefault="00703D5D" w:rsidP="00F70297"/>
  <w:p w:rsidR="00703D5D" w:rsidRDefault="00703D5D" w:rsidP="00F70297"/>
  <w:p w:rsidR="00703D5D" w:rsidRDefault="00703D5D" w:rsidP="00F70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48" w:type="dxa"/>
      <w:tblBorders>
        <w:top w:val="single" w:sz="4" w:space="0" w:color="0066B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126"/>
      <w:gridCol w:w="1984"/>
      <w:gridCol w:w="2410"/>
    </w:tblGrid>
    <w:tr w:rsidR="002F13A2" w:rsidRPr="00656D10" w:rsidTr="004E08FE">
      <w:trPr>
        <w:trHeight w:hRule="exact" w:val="340"/>
      </w:trPr>
      <w:tc>
        <w:tcPr>
          <w:tcW w:w="3828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Postadress</w:t>
          </w:r>
        </w:p>
      </w:tc>
      <w:tc>
        <w:tcPr>
          <w:tcW w:w="2126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Telefon</w:t>
          </w:r>
        </w:p>
      </w:tc>
      <w:tc>
        <w:tcPr>
          <w:tcW w:w="1984" w:type="dxa"/>
        </w:tcPr>
        <w:p w:rsidR="002F13A2" w:rsidRPr="00656D10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Fax</w:t>
          </w:r>
        </w:p>
      </w:tc>
      <w:tc>
        <w:tcPr>
          <w:tcW w:w="2410" w:type="dxa"/>
        </w:tcPr>
        <w:p w:rsidR="002F13A2" w:rsidRDefault="002F13A2" w:rsidP="004E08FE">
          <w:pPr>
            <w:pStyle w:val="Sidfot"/>
            <w:rPr>
              <w:sz w:val="14"/>
            </w:rPr>
          </w:pPr>
          <w:r w:rsidRPr="00656D10">
            <w:rPr>
              <w:sz w:val="14"/>
            </w:rPr>
            <w:t>E-post</w:t>
          </w:r>
        </w:p>
        <w:p w:rsidR="00334CD3" w:rsidRPr="00656D10" w:rsidRDefault="00334CD3" w:rsidP="004E08FE">
          <w:pPr>
            <w:pStyle w:val="Sidfot"/>
            <w:rPr>
              <w:sz w:val="14"/>
            </w:rPr>
          </w:pPr>
        </w:p>
      </w:tc>
    </w:tr>
    <w:tr w:rsidR="002F13A2" w:rsidTr="004E08FE">
      <w:tc>
        <w:tcPr>
          <w:tcW w:w="3828" w:type="dxa"/>
        </w:tcPr>
        <w:p w:rsidR="002F13A2" w:rsidRDefault="00450E60" w:rsidP="004E08FE">
          <w:pPr>
            <w:pStyle w:val="Sidfot"/>
          </w:pPr>
          <w:r>
            <w:t>Region Östergötland</w:t>
          </w:r>
          <w:r w:rsidR="00334CD3">
            <w:t xml:space="preserve"> </w:t>
          </w:r>
        </w:p>
        <w:p w:rsidR="00334CD3" w:rsidRDefault="00334CD3" w:rsidP="004E08FE">
          <w:pPr>
            <w:pStyle w:val="Sidfot"/>
          </w:pPr>
          <w:r>
            <w:t>AMC, Ingång 78 plan 14, Hus 511, US</w:t>
          </w:r>
        </w:p>
        <w:p w:rsidR="002F13A2" w:rsidRPr="00656D10" w:rsidRDefault="002F13A2" w:rsidP="00835283">
          <w:pPr>
            <w:pStyle w:val="Sidfot"/>
          </w:pPr>
          <w:r>
            <w:t xml:space="preserve">581 </w:t>
          </w:r>
          <w:r w:rsidR="00835283">
            <w:t>91</w:t>
          </w:r>
          <w:r>
            <w:t xml:space="preserve"> Linköping</w:t>
          </w:r>
        </w:p>
      </w:tc>
      <w:tc>
        <w:tcPr>
          <w:tcW w:w="2126" w:type="dxa"/>
        </w:tcPr>
        <w:p w:rsidR="002F13A2" w:rsidRPr="00656D10" w:rsidRDefault="002F13A2" w:rsidP="00450E60">
          <w:pPr>
            <w:pStyle w:val="Sidfot"/>
          </w:pPr>
          <w:r w:rsidRPr="00656D10">
            <w:t xml:space="preserve">010-103 </w:t>
          </w:r>
          <w:r w:rsidR="00450E60">
            <w:t>00</w:t>
          </w:r>
          <w:r w:rsidRPr="00656D10">
            <w:t xml:space="preserve"> </w:t>
          </w:r>
          <w:r w:rsidR="00450E60">
            <w:t>00 (växel)</w:t>
          </w:r>
        </w:p>
      </w:tc>
      <w:tc>
        <w:tcPr>
          <w:tcW w:w="1984" w:type="dxa"/>
        </w:tcPr>
        <w:p w:rsidR="002F13A2" w:rsidRPr="00656D10" w:rsidRDefault="00287111" w:rsidP="00450E60">
          <w:pPr>
            <w:pStyle w:val="Sidfot"/>
          </w:pPr>
          <w:r>
            <w:t xml:space="preserve"> </w:t>
          </w:r>
        </w:p>
      </w:tc>
      <w:tc>
        <w:tcPr>
          <w:tcW w:w="2410" w:type="dxa"/>
        </w:tcPr>
        <w:p w:rsidR="002F13A2" w:rsidRPr="00656D10" w:rsidRDefault="005B1362" w:rsidP="004E08FE">
          <w:pPr>
            <w:pStyle w:val="Sidfot"/>
          </w:pPr>
          <w:hyperlink r:id="rId1" w:history="1">
            <w:r w:rsidR="002F13A2" w:rsidRPr="00656D10">
              <w:rPr>
                <w:rStyle w:val="Hyperlnk"/>
                <w:rFonts w:ascii="Tahoma" w:hAnsi="Tahoma"/>
                <w:color w:val="auto"/>
              </w:rPr>
              <w:t>region@regionostergotland.se</w:t>
            </w:r>
          </w:hyperlink>
        </w:p>
      </w:tc>
    </w:tr>
  </w:tbl>
  <w:p w:rsidR="002F13A2" w:rsidRPr="002F13A2" w:rsidRDefault="002F13A2" w:rsidP="002F13A2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E6" w:rsidRDefault="00571BE6" w:rsidP="00F70297">
      <w:r>
        <w:separator/>
      </w:r>
    </w:p>
    <w:p w:rsidR="00571BE6" w:rsidRDefault="00571BE6" w:rsidP="00F70297"/>
    <w:p w:rsidR="00571BE6" w:rsidRDefault="00571BE6" w:rsidP="00F70297"/>
    <w:p w:rsidR="00571BE6" w:rsidRDefault="00571BE6" w:rsidP="00F70297"/>
  </w:footnote>
  <w:footnote w:type="continuationSeparator" w:id="0">
    <w:p w:rsidR="00571BE6" w:rsidRDefault="00571BE6" w:rsidP="00F70297">
      <w:r>
        <w:continuationSeparator/>
      </w:r>
    </w:p>
    <w:p w:rsidR="00571BE6" w:rsidRDefault="00571BE6" w:rsidP="00F70297"/>
    <w:p w:rsidR="00571BE6" w:rsidRDefault="00571BE6" w:rsidP="00F70297"/>
    <w:p w:rsidR="00571BE6" w:rsidRDefault="00571BE6" w:rsidP="00F70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420B51" w:rsidRPr="00B546C7" w:rsidTr="009364D6">
      <w:trPr>
        <w:trHeight w:hRule="exact" w:val="794"/>
      </w:trPr>
      <w:tc>
        <w:tcPr>
          <w:tcW w:w="5245" w:type="dxa"/>
        </w:tcPr>
        <w:p w:rsidR="00420B51" w:rsidRPr="00B546C7" w:rsidRDefault="00420B51" w:rsidP="005B2A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E0A841B" wp14:editId="247B02B6">
                <wp:extent cx="1728000" cy="437082"/>
                <wp:effectExtent l="0" t="0" r="5715" b="127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420B51" w:rsidRPr="00B546C7" w:rsidRDefault="00420B51" w:rsidP="005B2A5C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5B1362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r w:rsidR="005B1362">
            <w:fldChar w:fldCharType="begin"/>
          </w:r>
          <w:r w:rsidR="005B1362">
            <w:instrText>NUMPAGES  \* Arabic  \* MERGEFORMAT</w:instrText>
          </w:r>
          <w:r w:rsidR="005B1362">
            <w:fldChar w:fldCharType="separate"/>
          </w:r>
          <w:r w:rsidR="005B1362">
            <w:rPr>
              <w:noProof/>
            </w:rPr>
            <w:t>2</w:t>
          </w:r>
          <w:r w:rsidR="005B1362">
            <w:rPr>
              <w:noProof/>
            </w:rPr>
            <w:fldChar w:fldCharType="end"/>
          </w:r>
        </w:p>
      </w:tc>
    </w:tr>
  </w:tbl>
  <w:p w:rsidR="001E158E" w:rsidRDefault="001E158E" w:rsidP="005B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C14C5C" w:rsidRPr="00B546C7" w:rsidTr="009364D6">
      <w:trPr>
        <w:trHeight w:hRule="exact" w:val="794"/>
      </w:trPr>
      <w:tc>
        <w:tcPr>
          <w:tcW w:w="5245" w:type="dxa"/>
        </w:tcPr>
        <w:p w:rsidR="005B1362" w:rsidRPr="00B546C7" w:rsidRDefault="00365C14" w:rsidP="00F70297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D934BF5" wp14:editId="56D5C50D">
                    <wp:simplePos x="0" y="0"/>
                    <wp:positionH relativeFrom="column">
                      <wp:posOffset>3244427</wp:posOffset>
                    </wp:positionH>
                    <wp:positionV relativeFrom="paragraph">
                      <wp:posOffset>204047</wp:posOffset>
                    </wp:positionV>
                    <wp:extent cx="3167168" cy="1403985"/>
                    <wp:effectExtent l="0" t="0" r="0" b="1270"/>
                    <wp:wrapNone/>
                    <wp:docPr id="30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67168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C14" w:rsidRDefault="000F6752">
                                <w:r>
                                  <w:t xml:space="preserve"> </w:t>
                                </w:r>
                                <w:r w:rsidR="00334CD3"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D934B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55.45pt;margin-top:16.05pt;width:249.4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" filled="f" stroked="f">
                    <v:textbox style="mso-fit-shape-to-text:t">
                      <w:txbxContent>
                        <w:p w:rsidR="00365C14" w:rsidRDefault="000F6752">
                          <w:r>
                            <w:t xml:space="preserve"> </w:t>
                          </w:r>
                          <w:r w:rsidR="00334CD3"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14C5C">
            <w:rPr>
              <w:noProof/>
              <w:lang w:eastAsia="sv-SE"/>
            </w:rPr>
            <w:drawing>
              <wp:inline distT="0" distB="0" distL="0" distR="0" wp14:anchorId="61F575C3" wp14:editId="20B3A537">
                <wp:extent cx="1728000" cy="437082"/>
                <wp:effectExtent l="0" t="0" r="5715" b="127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C14C5C" w:rsidRPr="00B546C7" w:rsidRDefault="00CA67AC" w:rsidP="00CA67AC">
          <w:pPr>
            <w:pStyle w:val="Sidhuvud"/>
          </w:pPr>
          <w:r>
            <w:t xml:space="preserve">                                           23-01-26</w:t>
          </w:r>
        </w:p>
      </w:tc>
    </w:tr>
    <w:tr w:rsidR="00CA67AC" w:rsidRPr="00B546C7" w:rsidTr="009364D6">
      <w:trPr>
        <w:trHeight w:hRule="exact" w:val="794"/>
      </w:trPr>
      <w:tc>
        <w:tcPr>
          <w:tcW w:w="5245" w:type="dxa"/>
        </w:tcPr>
        <w:p w:rsidR="00CA67AC" w:rsidRDefault="005B1362" w:rsidP="00F70297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t>Allmänmedicinskt utbildningscentrum</w:t>
          </w:r>
        </w:p>
      </w:tc>
      <w:tc>
        <w:tcPr>
          <w:tcW w:w="4734" w:type="dxa"/>
        </w:tcPr>
        <w:p w:rsidR="00CA67AC" w:rsidRPr="00B546C7" w:rsidRDefault="00CA67AC" w:rsidP="00CA67AC">
          <w:pPr>
            <w:pStyle w:val="Sidhuvud"/>
          </w:pPr>
        </w:p>
      </w:tc>
    </w:tr>
  </w:tbl>
  <w:p w:rsidR="002F13A2" w:rsidRDefault="002F13A2" w:rsidP="00F70297">
    <w:pPr>
      <w:pStyle w:val="Sidhuvud"/>
    </w:pPr>
  </w:p>
  <w:p w:rsidR="00703D5D" w:rsidRDefault="00703D5D" w:rsidP="00F70297">
    <w:pPr>
      <w:pStyle w:val="Sidhuvud"/>
    </w:pPr>
  </w:p>
  <w:p w:rsidR="00703D5D" w:rsidRPr="00F70297" w:rsidRDefault="00703D5D" w:rsidP="00F70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10EBA"/>
    <w:multiLevelType w:val="hybridMultilevel"/>
    <w:tmpl w:val="16CE20A4"/>
    <w:lvl w:ilvl="0" w:tplc="764474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A15"/>
    <w:multiLevelType w:val="hybridMultilevel"/>
    <w:tmpl w:val="9258A0D0"/>
    <w:lvl w:ilvl="0" w:tplc="85FEC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B19"/>
    <w:multiLevelType w:val="hybridMultilevel"/>
    <w:tmpl w:val="5284E95A"/>
    <w:lvl w:ilvl="0" w:tplc="18C0D23E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F1A14"/>
    <w:multiLevelType w:val="hybridMultilevel"/>
    <w:tmpl w:val="A19A20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D3"/>
    <w:rsid w:val="00014455"/>
    <w:rsid w:val="00016BAE"/>
    <w:rsid w:val="00020437"/>
    <w:rsid w:val="00036127"/>
    <w:rsid w:val="00042098"/>
    <w:rsid w:val="00060F8B"/>
    <w:rsid w:val="00066479"/>
    <w:rsid w:val="00081FB9"/>
    <w:rsid w:val="000978B5"/>
    <w:rsid w:val="000A3692"/>
    <w:rsid w:val="000B368D"/>
    <w:rsid w:val="000C16DE"/>
    <w:rsid w:val="000D1CAC"/>
    <w:rsid w:val="000D64A4"/>
    <w:rsid w:val="000F669D"/>
    <w:rsid w:val="000F6752"/>
    <w:rsid w:val="0011000F"/>
    <w:rsid w:val="001319CD"/>
    <w:rsid w:val="0015297F"/>
    <w:rsid w:val="00162AF9"/>
    <w:rsid w:val="001740C4"/>
    <w:rsid w:val="001A0587"/>
    <w:rsid w:val="001A5ADA"/>
    <w:rsid w:val="001C4696"/>
    <w:rsid w:val="001C5439"/>
    <w:rsid w:val="001D4477"/>
    <w:rsid w:val="001E158E"/>
    <w:rsid w:val="00201BB1"/>
    <w:rsid w:val="002515A3"/>
    <w:rsid w:val="00287111"/>
    <w:rsid w:val="00291575"/>
    <w:rsid w:val="002A73B0"/>
    <w:rsid w:val="002B1F5E"/>
    <w:rsid w:val="002E6724"/>
    <w:rsid w:val="002F13A2"/>
    <w:rsid w:val="00310439"/>
    <w:rsid w:val="00313F97"/>
    <w:rsid w:val="003211BC"/>
    <w:rsid w:val="00330D88"/>
    <w:rsid w:val="00334730"/>
    <w:rsid w:val="00334CD3"/>
    <w:rsid w:val="00365C14"/>
    <w:rsid w:val="003766B7"/>
    <w:rsid w:val="00391643"/>
    <w:rsid w:val="003C746E"/>
    <w:rsid w:val="003D7C10"/>
    <w:rsid w:val="003E632D"/>
    <w:rsid w:val="00406C94"/>
    <w:rsid w:val="00420B51"/>
    <w:rsid w:val="0043113D"/>
    <w:rsid w:val="00450E60"/>
    <w:rsid w:val="004643EA"/>
    <w:rsid w:val="00475639"/>
    <w:rsid w:val="00477185"/>
    <w:rsid w:val="004841E9"/>
    <w:rsid w:val="00490E98"/>
    <w:rsid w:val="00492D44"/>
    <w:rsid w:val="00496392"/>
    <w:rsid w:val="004A5D4B"/>
    <w:rsid w:val="004B52EE"/>
    <w:rsid w:val="004D3FA3"/>
    <w:rsid w:val="004E58D9"/>
    <w:rsid w:val="00502341"/>
    <w:rsid w:val="00507B0B"/>
    <w:rsid w:val="005109C6"/>
    <w:rsid w:val="00524142"/>
    <w:rsid w:val="00531851"/>
    <w:rsid w:val="00566375"/>
    <w:rsid w:val="005679BA"/>
    <w:rsid w:val="00571BE6"/>
    <w:rsid w:val="00582930"/>
    <w:rsid w:val="00596D84"/>
    <w:rsid w:val="005A5D81"/>
    <w:rsid w:val="005B1362"/>
    <w:rsid w:val="005B2A5C"/>
    <w:rsid w:val="005C058E"/>
    <w:rsid w:val="005E0341"/>
    <w:rsid w:val="0061529B"/>
    <w:rsid w:val="0062420B"/>
    <w:rsid w:val="00630FE0"/>
    <w:rsid w:val="00656D10"/>
    <w:rsid w:val="00676C6B"/>
    <w:rsid w:val="006918B4"/>
    <w:rsid w:val="00694323"/>
    <w:rsid w:val="006C1F80"/>
    <w:rsid w:val="006D761E"/>
    <w:rsid w:val="00703D5D"/>
    <w:rsid w:val="007165C5"/>
    <w:rsid w:val="007334A2"/>
    <w:rsid w:val="0074186C"/>
    <w:rsid w:val="00745424"/>
    <w:rsid w:val="0074677A"/>
    <w:rsid w:val="007756CE"/>
    <w:rsid w:val="00793136"/>
    <w:rsid w:val="007937E7"/>
    <w:rsid w:val="007A3B9D"/>
    <w:rsid w:val="007F790A"/>
    <w:rsid w:val="00811C13"/>
    <w:rsid w:val="008148C8"/>
    <w:rsid w:val="008256FF"/>
    <w:rsid w:val="00835283"/>
    <w:rsid w:val="00853F31"/>
    <w:rsid w:val="00873307"/>
    <w:rsid w:val="008900CE"/>
    <w:rsid w:val="0089220B"/>
    <w:rsid w:val="008A29A0"/>
    <w:rsid w:val="008B2E44"/>
    <w:rsid w:val="008B6705"/>
    <w:rsid w:val="008C34AB"/>
    <w:rsid w:val="008D7DCA"/>
    <w:rsid w:val="008E262D"/>
    <w:rsid w:val="008E370A"/>
    <w:rsid w:val="008F5C2F"/>
    <w:rsid w:val="00900AC9"/>
    <w:rsid w:val="00905297"/>
    <w:rsid w:val="0090676B"/>
    <w:rsid w:val="00907C86"/>
    <w:rsid w:val="00922835"/>
    <w:rsid w:val="009364D6"/>
    <w:rsid w:val="00940617"/>
    <w:rsid w:val="009410F6"/>
    <w:rsid w:val="00975181"/>
    <w:rsid w:val="00975A3C"/>
    <w:rsid w:val="009B1750"/>
    <w:rsid w:val="009C4176"/>
    <w:rsid w:val="009D08A5"/>
    <w:rsid w:val="009E440F"/>
    <w:rsid w:val="009F34E5"/>
    <w:rsid w:val="00A012F7"/>
    <w:rsid w:val="00A23E29"/>
    <w:rsid w:val="00A25BE1"/>
    <w:rsid w:val="00A96DE4"/>
    <w:rsid w:val="00AB1F46"/>
    <w:rsid w:val="00AC0605"/>
    <w:rsid w:val="00B41ED5"/>
    <w:rsid w:val="00B465F3"/>
    <w:rsid w:val="00B546C7"/>
    <w:rsid w:val="00B828E1"/>
    <w:rsid w:val="00B85230"/>
    <w:rsid w:val="00B962B4"/>
    <w:rsid w:val="00BA2561"/>
    <w:rsid w:val="00BA573D"/>
    <w:rsid w:val="00BE0A07"/>
    <w:rsid w:val="00BE43BE"/>
    <w:rsid w:val="00BE4FC5"/>
    <w:rsid w:val="00C12122"/>
    <w:rsid w:val="00C14C5C"/>
    <w:rsid w:val="00C17C21"/>
    <w:rsid w:val="00C21C27"/>
    <w:rsid w:val="00C2791B"/>
    <w:rsid w:val="00C77192"/>
    <w:rsid w:val="00CA0108"/>
    <w:rsid w:val="00CA0853"/>
    <w:rsid w:val="00CA67AC"/>
    <w:rsid w:val="00CC1770"/>
    <w:rsid w:val="00CF1B17"/>
    <w:rsid w:val="00CF1C27"/>
    <w:rsid w:val="00D17AE1"/>
    <w:rsid w:val="00D7599C"/>
    <w:rsid w:val="00DA115B"/>
    <w:rsid w:val="00DD30FC"/>
    <w:rsid w:val="00E1501D"/>
    <w:rsid w:val="00E70B06"/>
    <w:rsid w:val="00EB4BF5"/>
    <w:rsid w:val="00EB6F91"/>
    <w:rsid w:val="00EC0803"/>
    <w:rsid w:val="00ED4142"/>
    <w:rsid w:val="00F264A6"/>
    <w:rsid w:val="00F31A27"/>
    <w:rsid w:val="00F43553"/>
    <w:rsid w:val="00F54A65"/>
    <w:rsid w:val="00F54B37"/>
    <w:rsid w:val="00F57E0C"/>
    <w:rsid w:val="00F640BF"/>
    <w:rsid w:val="00F70297"/>
    <w:rsid w:val="00FA21E2"/>
    <w:rsid w:val="00FD32B7"/>
    <w:rsid w:val="00FD47DC"/>
    <w:rsid w:val="00FD5BFA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35EB1F"/>
  <w15:docId w15:val="{9D6F78E2-5BCB-4CA9-89D6-CF64476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62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5B1362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1362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5B136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1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13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13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13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13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13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5B1362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B1362"/>
  </w:style>
  <w:style w:type="paragraph" w:styleId="Sidhuvud">
    <w:name w:val="header"/>
    <w:link w:val="SidhuvudChar"/>
    <w:rsid w:val="005B1362"/>
    <w:pPr>
      <w:tabs>
        <w:tab w:val="center" w:pos="4536"/>
        <w:tab w:val="right" w:pos="9072"/>
      </w:tabs>
      <w:spacing w:after="0"/>
    </w:pPr>
  </w:style>
  <w:style w:type="paragraph" w:styleId="Sidfot">
    <w:name w:val="footer"/>
    <w:link w:val="SidfotChar"/>
    <w:rsid w:val="005B1362"/>
    <w:pPr>
      <w:tabs>
        <w:tab w:val="center" w:pos="4536"/>
        <w:tab w:val="right" w:pos="9072"/>
      </w:tabs>
      <w:spacing w:after="0"/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sid w:val="005B1362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5B1362"/>
    <w:rPr>
      <w:rFonts w:asciiTheme="minorHAnsi" w:hAnsiTheme="minorHAnsi"/>
      <w:dstrike w:val="0"/>
      <w:color w:val="0066B3" w:themeColor="accent1"/>
      <w:u w:val="single"/>
      <w:vertAlign w:val="baseline"/>
    </w:rPr>
  </w:style>
  <w:style w:type="paragraph" w:styleId="Kommentarer">
    <w:name w:val="annotation text"/>
    <w:aliases w:val="Comments"/>
    <w:basedOn w:val="Normal"/>
    <w:semiHidden/>
    <w:rsid w:val="005B1362"/>
    <w:rPr>
      <w:sz w:val="20"/>
    </w:rPr>
  </w:style>
  <w:style w:type="paragraph" w:styleId="Ballongtext">
    <w:name w:val="Balloon Text"/>
    <w:basedOn w:val="Normal"/>
    <w:semiHidden/>
    <w:rsid w:val="005B136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B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5B1362"/>
  </w:style>
  <w:style w:type="paragraph" w:styleId="Liststycke">
    <w:name w:val="List Paragraph"/>
    <w:basedOn w:val="Normal"/>
    <w:uiPriority w:val="34"/>
    <w:qFormat/>
    <w:rsid w:val="005B1362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5B1362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5B1362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1362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B1362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1362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1362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1362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1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1362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1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B1362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5B1362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B1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5B1362"/>
    <w:pPr>
      <w:numPr>
        <w:ilvl w:val="1"/>
      </w:numPr>
      <w:ind w:left="539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1362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5B1362"/>
    <w:rPr>
      <w:b/>
      <w:bCs/>
    </w:rPr>
  </w:style>
  <w:style w:type="character" w:styleId="Betoning">
    <w:name w:val="Emphasis"/>
    <w:basedOn w:val="Standardstycketeckensnitt"/>
    <w:uiPriority w:val="20"/>
    <w:rsid w:val="005B1362"/>
    <w:rPr>
      <w:i/>
      <w:iCs/>
    </w:rPr>
  </w:style>
  <w:style w:type="paragraph" w:styleId="Ingetavstnd">
    <w:name w:val="No Spacing"/>
    <w:uiPriority w:val="1"/>
    <w:rsid w:val="005B1362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5B136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5B1362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5B1362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1362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5B1362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5B1362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5B1362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5B1362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5B1362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B1362"/>
    <w:pPr>
      <w:outlineLvl w:val="9"/>
    </w:pPr>
  </w:style>
  <w:style w:type="paragraph" w:customStyle="1" w:styleId="Adress">
    <w:name w:val="Adress"/>
    <w:basedOn w:val="Normal"/>
    <w:link w:val="AdressChar"/>
    <w:qFormat/>
    <w:rsid w:val="005B1362"/>
  </w:style>
  <w:style w:type="character" w:customStyle="1" w:styleId="AdressChar">
    <w:name w:val="Adress Char"/>
    <w:basedOn w:val="Standardstycketeckensnitt"/>
    <w:link w:val="Adress"/>
    <w:rsid w:val="005B1362"/>
  </w:style>
  <w:style w:type="paragraph" w:styleId="Oformateradtext">
    <w:name w:val="Plain Text"/>
    <w:basedOn w:val="Normal"/>
    <w:link w:val="OformateradtextChar"/>
    <w:uiPriority w:val="99"/>
    <w:unhideWhenUsed/>
    <w:rsid w:val="00E70B06"/>
    <w:rPr>
      <w:rFonts w:ascii="Calibri" w:eastAsia="Times New Roman" w:hAnsi="Calibri" w:cs="Times New Roman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70B0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brevmall_med_sidfot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71D8-1ED1-4A05-89D8-2E58C7A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brevmall_med_sidfot</Template>
  <TotalTime>2</TotalTime>
  <Pages>1</Pages>
  <Words>330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Ohlsson Ingrid</dc:creator>
  <cp:lastModifiedBy>Bark Camilla</cp:lastModifiedBy>
  <cp:revision>3</cp:revision>
  <cp:lastPrinted>2017-11-29T10:57:00Z</cp:lastPrinted>
  <dcterms:created xsi:type="dcterms:W3CDTF">2023-01-26T10:02:00Z</dcterms:created>
  <dcterms:modified xsi:type="dcterms:W3CDTF">2023-01-26T10:17:00Z</dcterms:modified>
</cp:coreProperties>
</file>