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C2B22" w14:textId="1EAE849D" w:rsidR="004C7FC4" w:rsidRDefault="002D1FDC" w:rsidP="004C7FC4">
      <w:pPr>
        <w:autoSpaceDE w:val="0"/>
        <w:autoSpaceDN w:val="0"/>
        <w:adjustRightInd w:val="0"/>
        <w:ind w:left="2160" w:hanging="2160"/>
        <w:rPr>
          <w:rFonts w:ascii="Calibri" w:eastAsia="Times New Roman" w:hAnsi="Calibri" w:cs="Times New Roman"/>
          <w:bCs/>
          <w:color w:val="000000"/>
          <w:lang w:eastAsia="sv-SE"/>
        </w:rPr>
      </w:pPr>
      <w:r w:rsidRPr="00F97821">
        <w:rPr>
          <w:rFonts w:ascii="Calibri" w:hAnsi="Calibri" w:cs="Calibri"/>
          <w:b/>
          <w:sz w:val="28"/>
          <w:szCs w:val="28"/>
        </w:rPr>
        <w:t>Innehåll</w:t>
      </w:r>
      <w:r w:rsidRPr="00F97821">
        <w:rPr>
          <w:rFonts w:ascii="Calibri" w:hAnsi="Calibri" w:cs="Calibri"/>
          <w:b/>
          <w:sz w:val="28"/>
          <w:szCs w:val="28"/>
        </w:rPr>
        <w:tab/>
      </w:r>
      <w:r w:rsidR="00AB2EEA" w:rsidRPr="00AB2EEA">
        <w:rPr>
          <w:rFonts w:ascii="Calibri" w:eastAsia="Times New Roman" w:hAnsi="Calibri" w:cs="Times New Roman"/>
          <w:bCs/>
          <w:color w:val="000000"/>
          <w:lang w:eastAsia="sv-SE"/>
        </w:rPr>
        <w:t>Syftet med kursen är att lära sig att med specifika tester ställa en orsaksdiagnos och få en totalbild över symtomen.</w:t>
      </w:r>
    </w:p>
    <w:p w14:paraId="64A2E023" w14:textId="77777777" w:rsidR="00AB2EEA" w:rsidRDefault="00AB2EEA" w:rsidP="004C7FC4">
      <w:pPr>
        <w:autoSpaceDE w:val="0"/>
        <w:autoSpaceDN w:val="0"/>
        <w:adjustRightInd w:val="0"/>
        <w:ind w:left="2160"/>
        <w:rPr>
          <w:rFonts w:ascii="Calibri" w:eastAsia="Times New Roman" w:hAnsi="Calibri" w:cs="Times New Roman"/>
          <w:bCs/>
          <w:color w:val="000000"/>
          <w:lang w:eastAsia="sv-SE"/>
        </w:rPr>
      </w:pPr>
      <w:r w:rsidRPr="00AB2EEA">
        <w:rPr>
          <w:rFonts w:ascii="Calibri" w:eastAsia="Times New Roman" w:hAnsi="Calibri" w:cs="Times New Roman"/>
          <w:bCs/>
          <w:color w:val="000000"/>
          <w:lang w:eastAsia="sv-SE"/>
        </w:rPr>
        <w:t>Målet är att ni efter kursen själva ska bli experter på att ställa diagnos och kunna skräddarsy såväl behandling som träning utifrån kliniskt resonemang. Det ställer krav på att testerna är så pass specifika för neurologi att de kan utföras även vid patienter med verbala, kognitiva, sensoriska och/eller motoriska svårigheter.</w:t>
      </w:r>
    </w:p>
    <w:p w14:paraId="0E377BA2" w14:textId="7795B86B" w:rsidR="004C7FC4" w:rsidRDefault="00AB2EEA" w:rsidP="004C7FC4">
      <w:pPr>
        <w:autoSpaceDE w:val="0"/>
        <w:autoSpaceDN w:val="0"/>
        <w:adjustRightInd w:val="0"/>
        <w:ind w:left="2160"/>
        <w:rPr>
          <w:rFonts w:ascii="Calibri" w:eastAsia="Times New Roman" w:hAnsi="Calibri" w:cs="Times New Roman"/>
          <w:bCs/>
          <w:color w:val="000000"/>
          <w:lang w:eastAsia="sv-SE"/>
        </w:rPr>
      </w:pPr>
      <w:r w:rsidRPr="00AB2EEA">
        <w:rPr>
          <w:rFonts w:ascii="Calibri" w:eastAsia="Times New Roman" w:hAnsi="Calibri" w:cs="Times New Roman"/>
          <w:bCs/>
          <w:color w:val="000000"/>
          <w:lang w:eastAsia="sv-SE"/>
        </w:rPr>
        <w:t xml:space="preserve">Kursen har hållits flera gånger innan över delar av Sverige och i samarbete med </w:t>
      </w:r>
      <w:proofErr w:type="spellStart"/>
      <w:r w:rsidRPr="00AB2EEA">
        <w:rPr>
          <w:rFonts w:ascii="Calibri" w:eastAsia="Times New Roman" w:hAnsi="Calibri" w:cs="Times New Roman"/>
          <w:bCs/>
          <w:color w:val="000000"/>
          <w:lang w:eastAsia="sv-SE"/>
        </w:rPr>
        <w:t>Neuro</w:t>
      </w:r>
      <w:proofErr w:type="spellEnd"/>
      <w:r w:rsidRPr="00AB2EEA">
        <w:rPr>
          <w:rFonts w:ascii="Calibri" w:eastAsia="Times New Roman" w:hAnsi="Calibri" w:cs="Times New Roman"/>
          <w:bCs/>
          <w:color w:val="000000"/>
          <w:lang w:eastAsia="sv-SE"/>
        </w:rPr>
        <w:t>-sektionen samt med fysioterapiutbildningen vid Lunds universitet.</w:t>
      </w:r>
    </w:p>
    <w:p w14:paraId="7EA8F03B" w14:textId="77777777" w:rsidR="00AB2EEA" w:rsidRPr="004C7FC4" w:rsidRDefault="00AB2EEA" w:rsidP="004C7FC4">
      <w:pPr>
        <w:autoSpaceDE w:val="0"/>
        <w:autoSpaceDN w:val="0"/>
        <w:adjustRightInd w:val="0"/>
        <w:ind w:left="2160"/>
        <w:rPr>
          <w:rFonts w:ascii="Calibri" w:eastAsia="Times New Roman" w:hAnsi="Calibri" w:cs="Times New Roman"/>
          <w:bCs/>
          <w:color w:val="000000"/>
          <w:lang w:eastAsia="sv-SE"/>
        </w:rPr>
      </w:pPr>
    </w:p>
    <w:p w14:paraId="0576794C" w14:textId="0CB86529" w:rsidR="004C7FC4" w:rsidRDefault="003C5E4B" w:rsidP="004C7FC4">
      <w:pPr>
        <w:autoSpaceDE w:val="0"/>
        <w:autoSpaceDN w:val="0"/>
        <w:adjustRightInd w:val="0"/>
        <w:ind w:left="2160" w:hanging="2160"/>
        <w:rPr>
          <w:rFonts w:ascii="Calibri" w:eastAsia="Times New Roman" w:hAnsi="Calibri" w:cs="Times New Roman"/>
          <w:bCs/>
          <w:color w:val="000000"/>
          <w:lang w:eastAsia="sv-SE"/>
        </w:rPr>
      </w:pPr>
      <w:r w:rsidRPr="00D8073E">
        <w:rPr>
          <w:rFonts w:ascii="Calibri" w:hAnsi="Calibri" w:cs="Calibri"/>
          <w:b/>
          <w:sz w:val="28"/>
          <w:szCs w:val="28"/>
        </w:rPr>
        <w:t>Föreläsare</w:t>
      </w:r>
      <w:r w:rsidRPr="00D8073E">
        <w:rPr>
          <w:rFonts w:ascii="Calibri" w:hAnsi="Calibri" w:cs="Calibri"/>
          <w:b/>
          <w:sz w:val="28"/>
          <w:szCs w:val="28"/>
        </w:rPr>
        <w:tab/>
      </w:r>
      <w:r w:rsidR="00F0121C" w:rsidRPr="00F0121C">
        <w:rPr>
          <w:rFonts w:ascii="Calibri" w:eastAsia="Times New Roman" w:hAnsi="Calibri" w:cs="Times New Roman"/>
          <w:bCs/>
          <w:i/>
          <w:color w:val="000000"/>
          <w:lang w:eastAsia="sv-SE"/>
        </w:rPr>
        <w:t>Tobias Lundgren, Leg sjukgymnast, MSc, specialist i OMT</w:t>
      </w:r>
      <w:r w:rsidR="004C7FC4" w:rsidRPr="00BB511E">
        <w:rPr>
          <w:rFonts w:ascii="Calibri" w:eastAsia="Times New Roman" w:hAnsi="Calibri" w:cs="Times New Roman"/>
          <w:bCs/>
          <w:color w:val="000000"/>
          <w:lang w:eastAsia="sv-SE"/>
        </w:rPr>
        <w:br/>
      </w:r>
      <w:r w:rsidR="00F0121C" w:rsidRPr="00F0121C">
        <w:rPr>
          <w:rFonts w:ascii="Calibri" w:eastAsia="Times New Roman" w:hAnsi="Calibri" w:cs="Times New Roman"/>
          <w:bCs/>
          <w:color w:val="000000"/>
          <w:lang w:eastAsia="sv-SE"/>
        </w:rPr>
        <w:t xml:space="preserve">Tobias är leg. sjukgymnast sedan 2002. Han har jobbat med neurologi under åtta års tid samt har en magisterexamen i neurologi där uppsatsen handlade om behandling av </w:t>
      </w:r>
      <w:proofErr w:type="spellStart"/>
      <w:r w:rsidR="00F0121C" w:rsidRPr="00F0121C">
        <w:rPr>
          <w:rFonts w:ascii="Calibri" w:eastAsia="Times New Roman" w:hAnsi="Calibri" w:cs="Times New Roman"/>
          <w:bCs/>
          <w:color w:val="000000"/>
          <w:lang w:eastAsia="sv-SE"/>
        </w:rPr>
        <w:t>hypertonus</w:t>
      </w:r>
      <w:proofErr w:type="spellEnd"/>
      <w:r w:rsidR="00F0121C" w:rsidRPr="00F0121C">
        <w:rPr>
          <w:rFonts w:ascii="Calibri" w:eastAsia="Times New Roman" w:hAnsi="Calibri" w:cs="Times New Roman"/>
          <w:bCs/>
          <w:color w:val="000000"/>
          <w:lang w:eastAsia="sv-SE"/>
        </w:rPr>
        <w:t>.</w:t>
      </w:r>
    </w:p>
    <w:p w14:paraId="696A0556" w14:textId="77777777" w:rsidR="00F0121C" w:rsidRPr="00F0121C" w:rsidRDefault="00F0121C" w:rsidP="00F0121C">
      <w:pPr>
        <w:autoSpaceDE w:val="0"/>
        <w:autoSpaceDN w:val="0"/>
        <w:adjustRightInd w:val="0"/>
        <w:ind w:left="2159"/>
        <w:rPr>
          <w:rFonts w:ascii="Calibri" w:eastAsia="Times New Roman" w:hAnsi="Calibri" w:cs="Times New Roman"/>
          <w:bCs/>
          <w:color w:val="000000"/>
          <w:lang w:eastAsia="sv-SE"/>
        </w:rPr>
      </w:pPr>
      <w:r w:rsidRPr="00F0121C">
        <w:rPr>
          <w:rFonts w:ascii="Calibri" w:eastAsia="Times New Roman" w:hAnsi="Calibri" w:cs="Times New Roman"/>
          <w:bCs/>
          <w:color w:val="000000"/>
          <w:lang w:eastAsia="sv-SE"/>
        </w:rPr>
        <w:t xml:space="preserve">Sedan 2010 har han arbetat med idrottare med mestadels inriktning på axelrehabilitering hos så kallat overhead </w:t>
      </w:r>
      <w:proofErr w:type="spellStart"/>
      <w:r w:rsidRPr="00F0121C">
        <w:rPr>
          <w:rFonts w:ascii="Calibri" w:eastAsia="Times New Roman" w:hAnsi="Calibri" w:cs="Times New Roman"/>
          <w:bCs/>
          <w:color w:val="000000"/>
          <w:lang w:eastAsia="sv-SE"/>
        </w:rPr>
        <w:t>athletes</w:t>
      </w:r>
      <w:proofErr w:type="spellEnd"/>
      <w:r w:rsidRPr="00F0121C">
        <w:rPr>
          <w:rFonts w:ascii="Calibri" w:eastAsia="Times New Roman" w:hAnsi="Calibri" w:cs="Times New Roman"/>
          <w:bCs/>
          <w:color w:val="000000"/>
          <w:lang w:eastAsia="sv-SE"/>
        </w:rPr>
        <w:t>. Tobias var med och startade Kulan idrottskadecentrum i Malmö 2010. Mellan 2011 och 2018 var han sjukgymnast för gymnastiklandslaget.</w:t>
      </w:r>
    </w:p>
    <w:p w14:paraId="0B07FB28" w14:textId="45533AA8" w:rsidR="006141DF" w:rsidRDefault="00F0121C" w:rsidP="00F0121C">
      <w:pPr>
        <w:autoSpaceDE w:val="0"/>
        <w:autoSpaceDN w:val="0"/>
        <w:adjustRightInd w:val="0"/>
        <w:ind w:left="2159"/>
        <w:rPr>
          <w:rFonts w:ascii="Calibri" w:eastAsia="Times New Roman" w:hAnsi="Calibri" w:cs="Times New Roman"/>
          <w:bCs/>
          <w:color w:val="000000"/>
          <w:lang w:eastAsia="sv-SE"/>
        </w:rPr>
      </w:pPr>
      <w:r w:rsidRPr="00F0121C">
        <w:rPr>
          <w:rFonts w:ascii="Calibri" w:eastAsia="Times New Roman" w:hAnsi="Calibri" w:cs="Times New Roman"/>
          <w:bCs/>
          <w:color w:val="000000"/>
          <w:lang w:eastAsia="sv-SE"/>
        </w:rPr>
        <w:t>I dagsläget jobbar han på Idrottshälsan i Lund samt på fysioterapiprogrammet i Lund.</w:t>
      </w:r>
      <w:r w:rsidRPr="00F0121C">
        <w:t xml:space="preserve"> </w:t>
      </w:r>
      <w:r w:rsidRPr="00F0121C">
        <w:rPr>
          <w:rFonts w:ascii="Calibri" w:eastAsia="Times New Roman" w:hAnsi="Calibri" w:cs="Times New Roman"/>
          <w:bCs/>
          <w:color w:val="000000"/>
          <w:lang w:eastAsia="sv-SE"/>
        </w:rPr>
        <w:t xml:space="preserve">Dessutom är Tobias medförfattare i en studie vid Lunds universitet där man jämför effekterna av ortopedisk bedömning och behandling vid </w:t>
      </w:r>
      <w:proofErr w:type="spellStart"/>
      <w:r w:rsidRPr="00F0121C">
        <w:rPr>
          <w:rFonts w:ascii="Calibri" w:eastAsia="Times New Roman" w:hAnsi="Calibri" w:cs="Times New Roman"/>
          <w:bCs/>
          <w:color w:val="000000"/>
          <w:lang w:eastAsia="sv-SE"/>
        </w:rPr>
        <w:t>skuldersmärta</w:t>
      </w:r>
      <w:proofErr w:type="spellEnd"/>
      <w:r w:rsidRPr="00F0121C">
        <w:rPr>
          <w:rFonts w:ascii="Calibri" w:eastAsia="Times New Roman" w:hAnsi="Calibri" w:cs="Times New Roman"/>
          <w:bCs/>
          <w:color w:val="000000"/>
          <w:lang w:eastAsia="sv-SE"/>
        </w:rPr>
        <w:t xml:space="preserve"> efter stroke med sedvanlig neurologisk rehabilitering.</w:t>
      </w:r>
    </w:p>
    <w:p w14:paraId="1C3BD45C" w14:textId="77777777" w:rsidR="00F0121C" w:rsidRPr="006141DF" w:rsidRDefault="00F0121C" w:rsidP="00F0121C">
      <w:pPr>
        <w:autoSpaceDE w:val="0"/>
        <w:autoSpaceDN w:val="0"/>
        <w:adjustRightInd w:val="0"/>
        <w:ind w:left="2159"/>
        <w:rPr>
          <w:rFonts w:ascii="Calibri" w:hAnsi="Calibri"/>
          <w:sz w:val="24"/>
          <w:szCs w:val="24"/>
        </w:rPr>
      </w:pPr>
    </w:p>
    <w:p w14:paraId="49FD920D" w14:textId="72FD5C8C" w:rsidR="00D8073E" w:rsidRDefault="003C5E4B" w:rsidP="004C7FC4">
      <w:pPr>
        <w:rPr>
          <w:rFonts w:ascii="Calibri" w:hAnsi="Calibri" w:cs="Calibri"/>
          <w:sz w:val="24"/>
          <w:szCs w:val="24"/>
        </w:rPr>
      </w:pPr>
      <w:r w:rsidRPr="001C522A">
        <w:rPr>
          <w:rFonts w:ascii="Calibri" w:hAnsi="Calibri" w:cs="Calibri"/>
          <w:b/>
          <w:sz w:val="28"/>
          <w:szCs w:val="28"/>
        </w:rPr>
        <w:t xml:space="preserve">Tid </w:t>
      </w:r>
      <w:r w:rsidRPr="001C522A">
        <w:rPr>
          <w:rFonts w:ascii="Calibri" w:hAnsi="Calibri" w:cs="Calibri"/>
          <w:b/>
          <w:sz w:val="28"/>
          <w:szCs w:val="28"/>
        </w:rPr>
        <w:tab/>
      </w:r>
      <w:r w:rsidRPr="001C522A">
        <w:rPr>
          <w:rFonts w:ascii="Calibri" w:hAnsi="Calibri" w:cs="Calibri"/>
          <w:b/>
          <w:sz w:val="28"/>
          <w:szCs w:val="28"/>
        </w:rPr>
        <w:tab/>
      </w:r>
      <w:r w:rsidRPr="001C522A">
        <w:rPr>
          <w:rFonts w:ascii="Calibri" w:hAnsi="Calibri" w:cs="Calibri"/>
          <w:b/>
          <w:sz w:val="28"/>
          <w:szCs w:val="28"/>
        </w:rPr>
        <w:tab/>
      </w:r>
      <w:r w:rsidR="004C7FC4">
        <w:rPr>
          <w:rFonts w:ascii="Calibri" w:hAnsi="Calibri" w:cs="Calibri"/>
          <w:sz w:val="24"/>
          <w:szCs w:val="24"/>
        </w:rPr>
        <w:t xml:space="preserve">Måndag </w:t>
      </w:r>
      <w:r w:rsidR="00F0121C">
        <w:rPr>
          <w:rFonts w:ascii="Calibri" w:hAnsi="Calibri" w:cs="Calibri"/>
          <w:sz w:val="24"/>
          <w:szCs w:val="24"/>
        </w:rPr>
        <w:t>8/9</w:t>
      </w:r>
      <w:r w:rsidR="004C7FC4">
        <w:rPr>
          <w:rFonts w:ascii="Calibri" w:hAnsi="Calibri" w:cs="Calibri"/>
          <w:sz w:val="24"/>
          <w:szCs w:val="24"/>
        </w:rPr>
        <w:t xml:space="preserve"> </w:t>
      </w:r>
      <w:r w:rsidR="00DD4303">
        <w:rPr>
          <w:rFonts w:ascii="Calibri" w:hAnsi="Calibri" w:cs="Calibri"/>
          <w:sz w:val="24"/>
          <w:szCs w:val="24"/>
        </w:rPr>
        <w:t xml:space="preserve">kl. 9.00-17.00 </w:t>
      </w:r>
      <w:r w:rsidR="004C7FC4">
        <w:rPr>
          <w:rFonts w:ascii="Calibri" w:hAnsi="Calibri" w:cs="Calibri"/>
          <w:sz w:val="24"/>
          <w:szCs w:val="24"/>
        </w:rPr>
        <w:t xml:space="preserve">och tisdag </w:t>
      </w:r>
      <w:r w:rsidR="00F0121C">
        <w:rPr>
          <w:rFonts w:ascii="Calibri" w:hAnsi="Calibri" w:cs="Calibri"/>
          <w:sz w:val="24"/>
          <w:szCs w:val="24"/>
        </w:rPr>
        <w:t>9/9</w:t>
      </w:r>
      <w:r w:rsidR="00DD4303">
        <w:rPr>
          <w:rFonts w:ascii="Calibri" w:hAnsi="Calibri" w:cs="Calibri"/>
          <w:sz w:val="24"/>
          <w:szCs w:val="24"/>
        </w:rPr>
        <w:t xml:space="preserve"> kl. 9.00-17.00</w:t>
      </w:r>
      <w:r w:rsidR="004C7FC4">
        <w:rPr>
          <w:rFonts w:ascii="Calibri" w:hAnsi="Calibri" w:cs="Calibri"/>
          <w:sz w:val="24"/>
          <w:szCs w:val="24"/>
        </w:rPr>
        <w:t xml:space="preserve"> 202</w:t>
      </w:r>
      <w:r w:rsidR="00F0121C">
        <w:rPr>
          <w:rFonts w:ascii="Calibri" w:hAnsi="Calibri" w:cs="Calibri"/>
          <w:sz w:val="24"/>
          <w:szCs w:val="24"/>
        </w:rPr>
        <w:t>5</w:t>
      </w:r>
    </w:p>
    <w:p w14:paraId="119AF21D" w14:textId="77777777" w:rsidR="004C7FC4" w:rsidRDefault="004C7FC4" w:rsidP="004C7FC4">
      <w:pPr>
        <w:rPr>
          <w:rFonts w:ascii="Calibri" w:hAnsi="Calibri" w:cs="Calibri"/>
          <w:sz w:val="24"/>
          <w:szCs w:val="24"/>
        </w:rPr>
      </w:pPr>
    </w:p>
    <w:p w14:paraId="4F91D275" w14:textId="2043005C" w:rsidR="00815590" w:rsidRDefault="0022246E" w:rsidP="003C5E4B">
      <w:pPr>
        <w:spacing w:after="200"/>
        <w:ind w:left="2160" w:hanging="2160"/>
        <w:rPr>
          <w:rFonts w:ascii="Calibri" w:hAnsi="Calibri" w:cs="Calibri"/>
          <w:sz w:val="24"/>
          <w:szCs w:val="24"/>
        </w:rPr>
      </w:pPr>
      <w:r w:rsidRPr="001C522A">
        <w:rPr>
          <w:rFonts w:ascii="Calibri" w:hAnsi="Calibri" w:cs="Calibri"/>
          <w:b/>
          <w:sz w:val="28"/>
          <w:szCs w:val="28"/>
        </w:rPr>
        <w:t>Målgrupp</w:t>
      </w:r>
      <w:r w:rsidR="003C5E4B" w:rsidRPr="001C522A">
        <w:rPr>
          <w:rFonts w:ascii="Calibri" w:hAnsi="Calibri" w:cs="Calibri"/>
          <w:sz w:val="24"/>
          <w:szCs w:val="24"/>
        </w:rPr>
        <w:tab/>
      </w:r>
      <w:r w:rsidR="00FD4DCD">
        <w:rPr>
          <w:rFonts w:ascii="Calibri" w:hAnsi="Calibri" w:cs="Calibri"/>
          <w:sz w:val="24"/>
          <w:szCs w:val="24"/>
        </w:rPr>
        <w:t>Fysioterapeuter som</w:t>
      </w:r>
      <w:r w:rsidR="00FD4DCD" w:rsidRPr="001C522A">
        <w:rPr>
          <w:rFonts w:ascii="Calibri" w:hAnsi="Calibri" w:cs="Calibri"/>
          <w:sz w:val="24"/>
          <w:szCs w:val="24"/>
        </w:rPr>
        <w:t xml:space="preserve"> komm</w:t>
      </w:r>
      <w:r w:rsidR="00FD4DCD">
        <w:rPr>
          <w:rFonts w:ascii="Calibri" w:hAnsi="Calibri" w:cs="Calibri"/>
          <w:sz w:val="24"/>
          <w:szCs w:val="24"/>
        </w:rPr>
        <w:t>er i kontakt med patientgruppen</w:t>
      </w:r>
      <w:r w:rsidR="00815590">
        <w:rPr>
          <w:rFonts w:ascii="Calibri" w:hAnsi="Calibri" w:cs="Calibri"/>
          <w:sz w:val="24"/>
          <w:szCs w:val="24"/>
        </w:rPr>
        <w:t xml:space="preserve">. </w:t>
      </w:r>
    </w:p>
    <w:p w14:paraId="496AE44B" w14:textId="2880FE86" w:rsidR="003C5E4B" w:rsidRPr="00882DB1" w:rsidRDefault="00A34564" w:rsidP="00DD4303">
      <w:pPr>
        <w:ind w:left="2160" w:hanging="2160"/>
        <w:rPr>
          <w:rFonts w:ascii="Calibri" w:hAnsi="Calibri" w:cs="Calibri"/>
          <w:color w:val="1F497D" w:themeColor="text2"/>
          <w:sz w:val="24"/>
          <w:szCs w:val="24"/>
        </w:rPr>
      </w:pPr>
      <w:r>
        <w:rPr>
          <w:rFonts w:ascii="Calibri" w:hAnsi="Calibri" w:cs="Calibri"/>
          <w:b/>
          <w:sz w:val="28"/>
          <w:szCs w:val="28"/>
        </w:rPr>
        <w:t>Plats</w:t>
      </w:r>
      <w:r>
        <w:rPr>
          <w:rFonts w:ascii="Calibri" w:hAnsi="Calibri" w:cs="Calibri"/>
          <w:b/>
          <w:sz w:val="28"/>
          <w:szCs w:val="28"/>
        </w:rPr>
        <w:tab/>
      </w:r>
      <w:r w:rsidR="005719BE" w:rsidRPr="005719BE">
        <w:rPr>
          <w:rFonts w:ascii="Calibri" w:hAnsi="Calibri" w:cs="Calibri"/>
          <w:sz w:val="24"/>
          <w:szCs w:val="24"/>
        </w:rPr>
        <w:t>Lasarettet i Motala, B-entrén, plan 10 Clinicum</w:t>
      </w:r>
      <w:r w:rsidR="00C51B05">
        <w:rPr>
          <w:rFonts w:ascii="Calibri" w:hAnsi="Calibri" w:cs="Calibri"/>
          <w:sz w:val="24"/>
          <w:szCs w:val="24"/>
        </w:rPr>
        <w:t>. På plats möter en administratör upp och visar till rätt lokal</w:t>
      </w:r>
    </w:p>
    <w:p w14:paraId="24C4E88A" w14:textId="77777777" w:rsidR="00882DB1" w:rsidRPr="00F97821" w:rsidRDefault="00882DB1" w:rsidP="00882DB1">
      <w:pPr>
        <w:ind w:left="2160"/>
        <w:rPr>
          <w:rFonts w:ascii="Calibri" w:hAnsi="Calibri" w:cs="Calibri"/>
          <w:b/>
          <w:sz w:val="28"/>
          <w:szCs w:val="28"/>
        </w:rPr>
      </w:pPr>
    </w:p>
    <w:p w14:paraId="40AE5C23" w14:textId="7A803345" w:rsidR="00D8073E" w:rsidRDefault="003C5E4B" w:rsidP="00FD4DCD">
      <w:pPr>
        <w:rPr>
          <w:rFonts w:ascii="Calibri" w:hAnsi="Calibri" w:cs="Calibri"/>
          <w:sz w:val="24"/>
          <w:szCs w:val="24"/>
        </w:rPr>
      </w:pPr>
      <w:r w:rsidRPr="00567E1F">
        <w:rPr>
          <w:rFonts w:ascii="Calibri" w:hAnsi="Calibri" w:cs="Calibri"/>
          <w:b/>
          <w:sz w:val="28"/>
          <w:szCs w:val="28"/>
        </w:rPr>
        <w:t>Kostnad</w:t>
      </w:r>
      <w:r w:rsidRPr="00567E1F">
        <w:rPr>
          <w:rFonts w:ascii="Calibri" w:hAnsi="Calibri" w:cs="Calibri"/>
          <w:b/>
          <w:sz w:val="28"/>
          <w:szCs w:val="28"/>
        </w:rPr>
        <w:tab/>
      </w:r>
      <w:r w:rsidRPr="00567E1F">
        <w:rPr>
          <w:rFonts w:ascii="Calibri" w:hAnsi="Calibri" w:cs="Calibri"/>
          <w:b/>
          <w:sz w:val="28"/>
          <w:szCs w:val="28"/>
        </w:rPr>
        <w:tab/>
      </w:r>
      <w:r w:rsidR="00881FF6">
        <w:rPr>
          <w:rFonts w:ascii="Calibri" w:hAnsi="Calibri" w:cs="Calibri"/>
          <w:bCs/>
          <w:sz w:val="24"/>
          <w:szCs w:val="24"/>
        </w:rPr>
        <w:t>4610</w:t>
      </w:r>
      <w:r w:rsidR="005719BE" w:rsidRPr="000B6AC4">
        <w:rPr>
          <w:rFonts w:ascii="Calibri" w:hAnsi="Calibri" w:cs="Calibri"/>
          <w:bCs/>
          <w:sz w:val="24"/>
          <w:szCs w:val="24"/>
        </w:rPr>
        <w:t>:-</w:t>
      </w:r>
    </w:p>
    <w:p w14:paraId="7C117B1C" w14:textId="77777777" w:rsidR="00024ED3" w:rsidRDefault="00024ED3" w:rsidP="003C5E4B">
      <w:pPr>
        <w:spacing w:after="200"/>
        <w:rPr>
          <w:rFonts w:ascii="Calibri" w:hAnsi="Calibri" w:cs="Calibri"/>
          <w:sz w:val="24"/>
          <w:szCs w:val="24"/>
        </w:rPr>
      </w:pPr>
    </w:p>
    <w:p w14:paraId="2BF14FF4" w14:textId="0D1FEE0B" w:rsidR="00FD4DCD" w:rsidRDefault="002424A1" w:rsidP="00C86A58">
      <w:pPr>
        <w:rPr>
          <w:rFonts w:ascii="Calibri" w:hAnsi="Calibri" w:cs="Calibri"/>
          <w:sz w:val="24"/>
          <w:szCs w:val="24"/>
        </w:rPr>
      </w:pPr>
      <w:r>
        <w:rPr>
          <w:rFonts w:ascii="Calibri" w:hAnsi="Calibri" w:cs="Calibri"/>
          <w:sz w:val="24"/>
          <w:szCs w:val="24"/>
        </w:rPr>
        <w:t xml:space="preserve">Under dagen ingår frukostmacka och </w:t>
      </w:r>
      <w:r w:rsidR="00ED4B72">
        <w:rPr>
          <w:rFonts w:ascii="Calibri" w:hAnsi="Calibri" w:cs="Calibri"/>
          <w:sz w:val="24"/>
          <w:szCs w:val="24"/>
        </w:rPr>
        <w:t>eftermiddag</w:t>
      </w:r>
      <w:r>
        <w:rPr>
          <w:rFonts w:ascii="Calibri" w:hAnsi="Calibri" w:cs="Calibri"/>
          <w:sz w:val="24"/>
          <w:szCs w:val="24"/>
        </w:rPr>
        <w:t>sfika</w:t>
      </w:r>
      <w:r w:rsidR="009319F6">
        <w:rPr>
          <w:rFonts w:ascii="Calibri" w:hAnsi="Calibri" w:cs="Calibri"/>
          <w:sz w:val="24"/>
          <w:szCs w:val="24"/>
        </w:rPr>
        <w:t xml:space="preserve">, lunch står var och en för själv. </w:t>
      </w:r>
      <w:r>
        <w:rPr>
          <w:rFonts w:ascii="Calibri" w:hAnsi="Calibri" w:cs="Calibri"/>
          <w:sz w:val="24"/>
          <w:szCs w:val="24"/>
        </w:rPr>
        <w:t>Det finns möjlighet att värma mat på plats</w:t>
      </w:r>
      <w:r w:rsidR="00C86A58">
        <w:rPr>
          <w:rFonts w:ascii="Calibri" w:hAnsi="Calibri" w:cs="Calibri"/>
          <w:sz w:val="24"/>
          <w:szCs w:val="24"/>
        </w:rPr>
        <w:t xml:space="preserve"> både</w:t>
      </w:r>
      <w:r w:rsidR="00C86A58" w:rsidRPr="00C86A58">
        <w:rPr>
          <w:rFonts w:ascii="Calibri" w:hAnsi="Calibri" w:cs="Calibri"/>
          <w:sz w:val="24"/>
          <w:szCs w:val="24"/>
        </w:rPr>
        <w:t xml:space="preserve"> på Clinicum och på plan 7 i personalmatsalen. </w:t>
      </w:r>
      <w:r w:rsidR="00C86A58">
        <w:rPr>
          <w:rFonts w:ascii="Calibri" w:hAnsi="Calibri" w:cs="Calibri"/>
          <w:sz w:val="24"/>
          <w:szCs w:val="24"/>
        </w:rPr>
        <w:t>På sjukhuset finns en</w:t>
      </w:r>
      <w:r w:rsidR="00C86A58" w:rsidRPr="00C86A58">
        <w:rPr>
          <w:rFonts w:ascii="Calibri" w:hAnsi="Calibri" w:cs="Calibri"/>
          <w:sz w:val="24"/>
          <w:szCs w:val="24"/>
        </w:rPr>
        <w:t xml:space="preserve"> restaurang </w:t>
      </w:r>
      <w:r w:rsidR="00C86A58">
        <w:rPr>
          <w:rFonts w:ascii="Calibri" w:hAnsi="Calibri" w:cs="Calibri"/>
          <w:sz w:val="24"/>
          <w:szCs w:val="24"/>
        </w:rPr>
        <w:t xml:space="preserve">och i närheten finns även en </w:t>
      </w:r>
      <w:r w:rsidR="00C86A58" w:rsidRPr="00C86A58">
        <w:rPr>
          <w:rFonts w:ascii="Calibri" w:hAnsi="Calibri" w:cs="Calibri"/>
          <w:sz w:val="24"/>
          <w:szCs w:val="24"/>
        </w:rPr>
        <w:t>pizzeria och en restaurang.</w:t>
      </w:r>
    </w:p>
    <w:p w14:paraId="0991A2BC" w14:textId="331CB880" w:rsidR="002424A1" w:rsidRDefault="002424A1">
      <w:pPr>
        <w:spacing w:after="200"/>
        <w:rPr>
          <w:rFonts w:ascii="Calibri" w:hAnsi="Calibri" w:cs="Calibri"/>
          <w:sz w:val="24"/>
          <w:szCs w:val="24"/>
        </w:rPr>
      </w:pPr>
    </w:p>
    <w:p w14:paraId="75003904" w14:textId="77B12C6C" w:rsidR="002424A1" w:rsidRDefault="002424A1">
      <w:pPr>
        <w:spacing w:after="200"/>
        <w:rPr>
          <w:rFonts w:ascii="Calibri" w:hAnsi="Calibri" w:cs="Calibri"/>
          <w:i/>
          <w:sz w:val="24"/>
          <w:szCs w:val="24"/>
        </w:rPr>
      </w:pPr>
    </w:p>
    <w:p w14:paraId="13BC5825" w14:textId="3324F5AA" w:rsidR="007A25F6" w:rsidRDefault="003C5E4B">
      <w:pPr>
        <w:spacing w:after="200"/>
        <w:rPr>
          <w:rFonts w:ascii="Calibri" w:hAnsi="Calibri"/>
          <w:color w:val="FF0000"/>
          <w:sz w:val="24"/>
          <w:szCs w:val="24"/>
        </w:rPr>
      </w:pPr>
      <w:r w:rsidRPr="00567E1F">
        <w:rPr>
          <w:rFonts w:ascii="Calibri" w:hAnsi="Calibri" w:cs="Calibri"/>
          <w:i/>
          <w:sz w:val="24"/>
          <w:szCs w:val="24"/>
        </w:rPr>
        <w:t xml:space="preserve"> </w:t>
      </w:r>
      <w:r w:rsidR="00977D70" w:rsidRPr="001A2C37">
        <w:rPr>
          <w:rFonts w:ascii="Calibri" w:hAnsi="Calibri"/>
          <w:i/>
          <w:sz w:val="24"/>
          <w:szCs w:val="24"/>
        </w:rPr>
        <w:t>Anmälan sker via Kompetensportalen. Du kommer till utbildningen via länkarna nedan</w:t>
      </w:r>
      <w:r w:rsidR="001A2C37" w:rsidRPr="001A2C37">
        <w:rPr>
          <w:rFonts w:ascii="Calibri" w:hAnsi="Calibri"/>
          <w:i/>
          <w:sz w:val="24"/>
          <w:szCs w:val="24"/>
        </w:rPr>
        <w:t xml:space="preserve">. </w:t>
      </w:r>
      <w:r w:rsidR="007337A2">
        <w:rPr>
          <w:rFonts w:ascii="Calibri" w:hAnsi="Calibri"/>
          <w:color w:val="FF0000"/>
          <w:sz w:val="24"/>
          <w:szCs w:val="24"/>
        </w:rPr>
        <w:t xml:space="preserve"> </w:t>
      </w:r>
    </w:p>
    <w:p w14:paraId="2F27D201" w14:textId="6378CC65" w:rsidR="001A4659" w:rsidRPr="001A4659" w:rsidRDefault="00CD130D">
      <w:pPr>
        <w:spacing w:after="200"/>
        <w:rPr>
          <w:rFonts w:ascii="Calibri" w:hAnsi="Calibri"/>
          <w:sz w:val="24"/>
          <w:szCs w:val="24"/>
        </w:rPr>
      </w:pPr>
      <w:hyperlink r:id="rId7" w:history="1">
        <w:r w:rsidR="001A4659" w:rsidRPr="00CD130D">
          <w:rPr>
            <w:rStyle w:val="Hyperlnk"/>
            <w:rFonts w:ascii="Calibri" w:hAnsi="Calibri" w:cstheme="minorBidi"/>
            <w:sz w:val="24"/>
            <w:szCs w:val="24"/>
          </w:rPr>
          <w:t>Intern</w:t>
        </w:r>
      </w:hyperlink>
      <w:r w:rsidR="001A4659" w:rsidRPr="001A4659">
        <w:rPr>
          <w:rFonts w:ascii="Calibri" w:hAnsi="Calibri"/>
          <w:sz w:val="24"/>
          <w:szCs w:val="24"/>
        </w:rPr>
        <w:tab/>
      </w:r>
      <w:r w:rsidR="001A4659" w:rsidRPr="001A4659">
        <w:rPr>
          <w:rFonts w:ascii="Calibri" w:hAnsi="Calibri"/>
          <w:sz w:val="24"/>
          <w:szCs w:val="24"/>
        </w:rPr>
        <w:tab/>
      </w:r>
      <w:hyperlink r:id="rId8" w:history="1">
        <w:r w:rsidR="001A4659" w:rsidRPr="00DE1980">
          <w:rPr>
            <w:rStyle w:val="Hyperlnk"/>
            <w:rFonts w:ascii="Calibri" w:hAnsi="Calibri" w:cstheme="minorBidi"/>
            <w:sz w:val="24"/>
            <w:szCs w:val="24"/>
          </w:rPr>
          <w:t>Exte</w:t>
        </w:r>
        <w:r w:rsidR="001A4659" w:rsidRPr="00DE1980">
          <w:rPr>
            <w:rStyle w:val="Hyperlnk"/>
            <w:rFonts w:ascii="Calibri" w:hAnsi="Calibri" w:cstheme="minorBidi"/>
            <w:sz w:val="24"/>
            <w:szCs w:val="24"/>
          </w:rPr>
          <w:t>r</w:t>
        </w:r>
        <w:r w:rsidR="001A4659" w:rsidRPr="00DE1980">
          <w:rPr>
            <w:rStyle w:val="Hyperlnk"/>
            <w:rFonts w:ascii="Calibri" w:hAnsi="Calibri" w:cstheme="minorBidi"/>
            <w:sz w:val="24"/>
            <w:szCs w:val="24"/>
          </w:rPr>
          <w:t>n</w:t>
        </w:r>
      </w:hyperlink>
    </w:p>
    <w:p w14:paraId="3B8E48D3" w14:textId="77777777" w:rsidR="00612BE6" w:rsidRDefault="00612BE6">
      <w:pPr>
        <w:spacing w:after="200"/>
        <w:rPr>
          <w:b/>
        </w:rPr>
      </w:pPr>
      <w:bookmarkStart w:id="0" w:name="_GoBack"/>
      <w:bookmarkEnd w:id="0"/>
    </w:p>
    <w:p w14:paraId="5C8CA822" w14:textId="317A8777" w:rsidR="003C5E4B" w:rsidRPr="007337A2" w:rsidRDefault="003C5E4B">
      <w:pPr>
        <w:spacing w:after="200"/>
      </w:pPr>
      <w:r w:rsidRPr="005878DD">
        <w:rPr>
          <w:b/>
        </w:rPr>
        <w:t>Sista anmälningsdag är</w:t>
      </w:r>
      <w:r w:rsidRPr="007337A2">
        <w:t xml:space="preserve"> </w:t>
      </w:r>
      <w:r w:rsidR="00881FF6">
        <w:rPr>
          <w:b/>
          <w:bCs/>
        </w:rPr>
        <w:t>1</w:t>
      </w:r>
      <w:r w:rsidR="003A1897" w:rsidRPr="003A1897">
        <w:rPr>
          <w:b/>
          <w:bCs/>
        </w:rPr>
        <w:t>/</w:t>
      </w:r>
      <w:r w:rsidR="00F0121C">
        <w:rPr>
          <w:b/>
          <w:bCs/>
        </w:rPr>
        <w:t>8</w:t>
      </w:r>
      <w:r w:rsidR="007337A2" w:rsidRPr="005878DD">
        <w:rPr>
          <w:b/>
        </w:rPr>
        <w:t xml:space="preserve"> 202</w:t>
      </w:r>
      <w:r w:rsidR="00F0121C">
        <w:rPr>
          <w:b/>
        </w:rPr>
        <w:t>5</w:t>
      </w:r>
    </w:p>
    <w:p w14:paraId="1B1B0642" w14:textId="599738F2" w:rsidR="001A2C37" w:rsidRPr="00612BE6" w:rsidRDefault="00977D70" w:rsidP="006141DF">
      <w:pPr>
        <w:spacing w:after="200"/>
        <w:rPr>
          <w:rFonts w:ascii="Calibri" w:hAnsi="Calibri"/>
          <w:b/>
          <w:i/>
          <w:sz w:val="24"/>
          <w:szCs w:val="24"/>
        </w:rPr>
      </w:pPr>
      <w:r w:rsidRPr="00612BE6">
        <w:rPr>
          <w:rFonts w:ascii="Calibri" w:hAnsi="Calibri"/>
          <w:b/>
          <w:i/>
          <w:sz w:val="24"/>
          <w:szCs w:val="24"/>
        </w:rPr>
        <w:t>Varmt välkomna önskar</w:t>
      </w:r>
      <w:r w:rsidR="003C5E4B" w:rsidRPr="00612BE6">
        <w:rPr>
          <w:rFonts w:ascii="Calibri" w:hAnsi="Calibri"/>
          <w:b/>
          <w:i/>
          <w:sz w:val="24"/>
          <w:szCs w:val="24"/>
        </w:rPr>
        <w:t xml:space="preserve"> </w:t>
      </w:r>
      <w:r w:rsidR="00C637E4" w:rsidRPr="00612BE6">
        <w:rPr>
          <w:rFonts w:ascii="Calibri" w:hAnsi="Calibri"/>
          <w:b/>
          <w:i/>
          <w:sz w:val="24"/>
          <w:szCs w:val="24"/>
        </w:rPr>
        <w:t>f</w:t>
      </w:r>
      <w:r w:rsidR="003C5E4B" w:rsidRPr="00612BE6">
        <w:rPr>
          <w:rFonts w:ascii="Calibri" w:hAnsi="Calibri"/>
          <w:b/>
          <w:i/>
          <w:sz w:val="24"/>
          <w:szCs w:val="24"/>
        </w:rPr>
        <w:t>öreläsare</w:t>
      </w:r>
      <w:r w:rsidR="00D8073E" w:rsidRPr="00612BE6">
        <w:rPr>
          <w:rFonts w:ascii="Calibri" w:hAnsi="Calibri"/>
          <w:b/>
          <w:i/>
          <w:sz w:val="24"/>
          <w:szCs w:val="24"/>
        </w:rPr>
        <w:t>n</w:t>
      </w:r>
      <w:r w:rsidR="003C5E4B" w:rsidRPr="00612BE6">
        <w:rPr>
          <w:rFonts w:ascii="Calibri" w:hAnsi="Calibri"/>
          <w:b/>
          <w:i/>
          <w:sz w:val="24"/>
          <w:szCs w:val="24"/>
        </w:rPr>
        <w:t xml:space="preserve"> </w:t>
      </w:r>
      <w:r w:rsidR="00CF5D07">
        <w:rPr>
          <w:rFonts w:ascii="Calibri" w:hAnsi="Calibri"/>
          <w:b/>
          <w:i/>
          <w:sz w:val="24"/>
          <w:szCs w:val="24"/>
        </w:rPr>
        <w:t>Tobias Lundgren</w:t>
      </w:r>
      <w:r w:rsidR="00C637E4" w:rsidRPr="00612BE6">
        <w:rPr>
          <w:rFonts w:ascii="Calibri" w:hAnsi="Calibri"/>
          <w:b/>
          <w:i/>
          <w:sz w:val="24"/>
          <w:szCs w:val="24"/>
        </w:rPr>
        <w:t xml:space="preserve">, AMC </w:t>
      </w:r>
      <w:r w:rsidR="001A2C37" w:rsidRPr="00612BE6">
        <w:rPr>
          <w:rFonts w:ascii="Calibri" w:hAnsi="Calibri"/>
          <w:b/>
          <w:i/>
          <w:sz w:val="24"/>
          <w:szCs w:val="24"/>
        </w:rPr>
        <w:t xml:space="preserve">samt </w:t>
      </w:r>
      <w:r w:rsidR="00C637E4" w:rsidRPr="00612BE6">
        <w:rPr>
          <w:rFonts w:ascii="Calibri" w:hAnsi="Calibri"/>
          <w:b/>
          <w:i/>
          <w:sz w:val="24"/>
          <w:szCs w:val="24"/>
        </w:rPr>
        <w:t>f</w:t>
      </w:r>
      <w:r w:rsidR="003C5E4B" w:rsidRPr="00612BE6">
        <w:rPr>
          <w:rFonts w:ascii="Calibri" w:hAnsi="Calibri"/>
          <w:b/>
          <w:i/>
          <w:sz w:val="24"/>
          <w:szCs w:val="24"/>
        </w:rPr>
        <w:t>ortbildningssamordn</w:t>
      </w:r>
      <w:r w:rsidR="00C637E4" w:rsidRPr="00612BE6">
        <w:rPr>
          <w:rFonts w:ascii="Calibri" w:hAnsi="Calibri"/>
          <w:b/>
          <w:i/>
          <w:sz w:val="24"/>
          <w:szCs w:val="24"/>
        </w:rPr>
        <w:t>are</w:t>
      </w:r>
      <w:r w:rsidR="00CF5D07" w:rsidRPr="00CF5D07">
        <w:rPr>
          <w:rFonts w:ascii="Calibri" w:hAnsi="Calibri"/>
          <w:b/>
          <w:i/>
          <w:sz w:val="24"/>
          <w:szCs w:val="24"/>
        </w:rPr>
        <w:t xml:space="preserve"> </w:t>
      </w:r>
      <w:r w:rsidR="00CF5D07" w:rsidRPr="00612BE6">
        <w:rPr>
          <w:rFonts w:ascii="Calibri" w:hAnsi="Calibri"/>
          <w:b/>
          <w:i/>
          <w:sz w:val="24"/>
          <w:szCs w:val="24"/>
        </w:rPr>
        <w:t>Sofia Thomasson</w:t>
      </w:r>
      <w:r w:rsidR="00CF5D07">
        <w:rPr>
          <w:rFonts w:ascii="Calibri" w:hAnsi="Calibri"/>
          <w:b/>
          <w:i/>
          <w:sz w:val="24"/>
          <w:szCs w:val="24"/>
        </w:rPr>
        <w:t>,</w:t>
      </w:r>
      <w:r w:rsidR="00C637E4" w:rsidRPr="00612BE6">
        <w:rPr>
          <w:rFonts w:ascii="Calibri" w:hAnsi="Calibri"/>
          <w:b/>
          <w:i/>
          <w:sz w:val="24"/>
          <w:szCs w:val="24"/>
        </w:rPr>
        <w:t xml:space="preserve"> A</w:t>
      </w:r>
      <w:r w:rsidR="00F0121C">
        <w:rPr>
          <w:rFonts w:ascii="Calibri" w:hAnsi="Calibri"/>
          <w:b/>
          <w:i/>
          <w:sz w:val="24"/>
          <w:szCs w:val="24"/>
        </w:rPr>
        <w:t>mina Siira</w:t>
      </w:r>
      <w:r w:rsidR="00CF5D07">
        <w:rPr>
          <w:rFonts w:ascii="Calibri" w:hAnsi="Calibri"/>
          <w:b/>
          <w:i/>
          <w:sz w:val="24"/>
          <w:szCs w:val="24"/>
        </w:rPr>
        <w:t xml:space="preserve"> och</w:t>
      </w:r>
      <w:r w:rsidR="003C5E4B" w:rsidRPr="00612BE6">
        <w:rPr>
          <w:rFonts w:ascii="Calibri" w:hAnsi="Calibri"/>
          <w:b/>
          <w:i/>
          <w:sz w:val="24"/>
          <w:szCs w:val="24"/>
        </w:rPr>
        <w:t xml:space="preserve"> Jenny La</w:t>
      </w:r>
      <w:r w:rsidR="00C637E4" w:rsidRPr="00612BE6">
        <w:rPr>
          <w:rFonts w:ascii="Calibri" w:hAnsi="Calibri"/>
          <w:b/>
          <w:i/>
          <w:sz w:val="24"/>
          <w:szCs w:val="24"/>
        </w:rPr>
        <w:t>ndström.</w:t>
      </w:r>
    </w:p>
    <w:p w14:paraId="76CBC6A6" w14:textId="18B7829C" w:rsidR="006141DF" w:rsidRDefault="006141DF" w:rsidP="006141DF">
      <w:pPr>
        <w:spacing w:after="200"/>
      </w:pPr>
      <w:r w:rsidRPr="007A25F6">
        <w:t xml:space="preserve">Vid frågor kontakta </w:t>
      </w:r>
      <w:r w:rsidR="00F0121C">
        <w:t xml:space="preserve">Amina Siira </w:t>
      </w:r>
      <w:hyperlink r:id="rId9" w:history="1">
        <w:r w:rsidR="00F0121C" w:rsidRPr="00A56E38">
          <w:rPr>
            <w:rStyle w:val="Hyperlnk"/>
            <w:rFonts w:cstheme="minorBidi"/>
          </w:rPr>
          <w:t>amina.siira@regionostergotland.se</w:t>
        </w:r>
      </w:hyperlink>
      <w:r w:rsidR="00F0121C">
        <w:t xml:space="preserve"> 072-463 05 73 </w:t>
      </w:r>
      <w:r w:rsidR="007337A2">
        <w:t xml:space="preserve">eller </w:t>
      </w:r>
      <w:r w:rsidR="00623B83">
        <w:t xml:space="preserve">Camilla Bark </w:t>
      </w:r>
      <w:hyperlink r:id="rId10" w:history="1">
        <w:r w:rsidR="00623B83" w:rsidRPr="00830165">
          <w:rPr>
            <w:rStyle w:val="Hyperlnk"/>
            <w:rFonts w:cstheme="minorBidi"/>
          </w:rPr>
          <w:t>camilla.bark@regionostergotland.se</w:t>
        </w:r>
      </w:hyperlink>
      <w:r w:rsidR="00623B83">
        <w:t xml:space="preserve"> 010-103</w:t>
      </w:r>
      <w:r w:rsidR="00ED4B72">
        <w:t xml:space="preserve"> </w:t>
      </w:r>
      <w:r w:rsidR="00623B83">
        <w:t>10</w:t>
      </w:r>
      <w:r w:rsidR="00ED4B72">
        <w:t xml:space="preserve"> </w:t>
      </w:r>
      <w:r w:rsidR="00623B83">
        <w:t>40.</w:t>
      </w:r>
    </w:p>
    <w:p w14:paraId="0290C2BF" w14:textId="77777777" w:rsidR="00D8073E" w:rsidRDefault="00D8073E" w:rsidP="006141DF">
      <w:pPr>
        <w:spacing w:after="200"/>
      </w:pPr>
    </w:p>
    <w:p w14:paraId="068BD75B" w14:textId="77777777" w:rsidR="00D8073E" w:rsidRDefault="00D8073E" w:rsidP="006141DF">
      <w:pPr>
        <w:spacing w:after="200"/>
        <w:rPr>
          <w:color w:val="FF0000"/>
        </w:rPr>
      </w:pPr>
    </w:p>
    <w:sectPr w:rsidR="00D8073E" w:rsidSect="00D8073E">
      <w:headerReference w:type="default" r:id="rId11"/>
      <w:footerReference w:type="default" r:id="rId12"/>
      <w:headerReference w:type="first" r:id="rId13"/>
      <w:footerReference w:type="first" r:id="rId14"/>
      <w:pgSz w:w="11907" w:h="16840" w:code="9"/>
      <w:pgMar w:top="1985" w:right="851" w:bottom="851" w:left="851"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DBA7" w14:textId="77777777" w:rsidR="00005CD4" w:rsidRDefault="00005CD4" w:rsidP="00B546C7">
      <w:r>
        <w:separator/>
      </w:r>
    </w:p>
  </w:endnote>
  <w:endnote w:type="continuationSeparator" w:id="0">
    <w:p w14:paraId="7B8B83F6" w14:textId="77777777" w:rsidR="00005CD4" w:rsidRDefault="00005CD4" w:rsidP="00B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altName w:val="Kartik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3"/>
      <w:gridCol w:w="1691"/>
      <w:gridCol w:w="3392"/>
    </w:tblGrid>
    <w:tr w:rsidR="00756D80" w:rsidRPr="003349E1" w14:paraId="363CD379" w14:textId="77777777" w:rsidTr="00B51C43">
      <w:trPr>
        <w:trHeight w:val="248"/>
      </w:trPr>
      <w:tc>
        <w:tcPr>
          <w:tcW w:w="5387" w:type="dxa"/>
          <w:vMerge w:val="restart"/>
          <w:vAlign w:val="bottom"/>
        </w:tcPr>
        <w:p w14:paraId="6812AEDE" w14:textId="77777777" w:rsidR="00756D80" w:rsidRPr="003349E1" w:rsidRDefault="00756D80" w:rsidP="001D0B0A">
          <w:pPr>
            <w:pStyle w:val="Sidfot"/>
            <w:spacing w:line="240" w:lineRule="auto"/>
          </w:pPr>
          <w:r w:rsidRPr="003349E1">
            <w:t>www.regionostergotland.se</w:t>
          </w:r>
        </w:p>
      </w:tc>
      <w:tc>
        <w:tcPr>
          <w:tcW w:w="1843" w:type="dxa"/>
          <w:vAlign w:val="bottom"/>
        </w:tcPr>
        <w:p w14:paraId="2FCB75C2" w14:textId="77777777" w:rsidR="00756D80" w:rsidRPr="00756D80" w:rsidRDefault="00756D80" w:rsidP="001D0B0A">
          <w:pPr>
            <w:pStyle w:val="Sidfot"/>
            <w:spacing w:line="240" w:lineRule="auto"/>
            <w:rPr>
              <w:sz w:val="18"/>
              <w:szCs w:val="22"/>
            </w:rPr>
          </w:pPr>
          <w:r w:rsidRPr="00756D80">
            <w:rPr>
              <w:sz w:val="18"/>
              <w:szCs w:val="22"/>
            </w:rPr>
            <w:t>Revisions</w:t>
          </w:r>
          <w:r>
            <w:rPr>
              <w:sz w:val="18"/>
              <w:szCs w:val="22"/>
            </w:rPr>
            <w:t>datum</w:t>
          </w:r>
        </w:p>
      </w:tc>
      <w:tc>
        <w:tcPr>
          <w:tcW w:w="3543" w:type="dxa"/>
          <w:vMerge w:val="restart"/>
          <w:vAlign w:val="bottom"/>
        </w:tcPr>
        <w:p w14:paraId="2B7157AA" w14:textId="77777777" w:rsidR="00756D80" w:rsidRPr="003349E1" w:rsidRDefault="00756D80" w:rsidP="001D0B0A">
          <w:pPr>
            <w:pStyle w:val="Sidfot"/>
            <w:spacing w:line="240" w:lineRule="auto"/>
            <w:jc w:val="right"/>
          </w:pPr>
          <w:r>
            <w:rPr>
              <w:noProof/>
              <w:lang w:eastAsia="sv-SE"/>
            </w:rPr>
            <w:drawing>
              <wp:inline distT="0" distB="0" distL="0" distR="0" wp14:anchorId="562629AF" wp14:editId="1119FB7D">
                <wp:extent cx="1872000" cy="474240"/>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å_rgb.png"/>
                        <pic:cNvPicPr/>
                      </pic:nvPicPr>
                      <pic:blipFill>
                        <a:blip r:embed="rId1">
                          <a:extLst>
                            <a:ext uri="{28A0092B-C50C-407E-A947-70E740481C1C}">
                              <a14:useLocalDpi xmlns:a14="http://schemas.microsoft.com/office/drawing/2010/main" val="0"/>
                            </a:ext>
                          </a:extLst>
                        </a:blip>
                        <a:stretch>
                          <a:fillRect/>
                        </a:stretch>
                      </pic:blipFill>
                      <pic:spPr>
                        <a:xfrm>
                          <a:off x="0" y="0"/>
                          <a:ext cx="1872000" cy="474240"/>
                        </a:xfrm>
                        <a:prstGeom prst="rect">
                          <a:avLst/>
                        </a:prstGeom>
                      </pic:spPr>
                    </pic:pic>
                  </a:graphicData>
                </a:graphic>
              </wp:inline>
            </w:drawing>
          </w:r>
        </w:p>
      </w:tc>
    </w:tr>
    <w:tr w:rsidR="00756D80" w:rsidRPr="003349E1" w14:paraId="04421D2F" w14:textId="77777777" w:rsidTr="00B51C43">
      <w:trPr>
        <w:trHeight w:val="247"/>
      </w:trPr>
      <w:tc>
        <w:tcPr>
          <w:tcW w:w="5387" w:type="dxa"/>
          <w:vMerge/>
          <w:vAlign w:val="bottom"/>
        </w:tcPr>
        <w:p w14:paraId="5689A412" w14:textId="77777777" w:rsidR="00756D80" w:rsidRPr="003349E1" w:rsidRDefault="00756D80" w:rsidP="001D0B0A">
          <w:pPr>
            <w:pStyle w:val="Sidfot"/>
            <w:spacing w:line="240" w:lineRule="auto"/>
          </w:pPr>
        </w:p>
      </w:tc>
      <w:tc>
        <w:tcPr>
          <w:tcW w:w="1843" w:type="dxa"/>
          <w:vAlign w:val="bottom"/>
        </w:tcPr>
        <w:p w14:paraId="79681B94" w14:textId="4FF84F3E" w:rsidR="00756D80" w:rsidRPr="00756D80" w:rsidRDefault="003301CD" w:rsidP="001D0B0A">
          <w:pPr>
            <w:pStyle w:val="Sidfot"/>
            <w:spacing w:line="240" w:lineRule="auto"/>
            <w:rPr>
              <w:sz w:val="18"/>
              <w:szCs w:val="22"/>
            </w:rPr>
          </w:pPr>
          <w:r>
            <w:rPr>
              <w:sz w:val="18"/>
              <w:szCs w:val="22"/>
            </w:rPr>
            <w:fldChar w:fldCharType="begin"/>
          </w:r>
          <w:r>
            <w:rPr>
              <w:sz w:val="18"/>
              <w:szCs w:val="22"/>
            </w:rPr>
            <w:instrText xml:space="preserve"> SAVEDATE  \@ "yyyy-MM-dd"  \* MERGEFORMAT </w:instrText>
          </w:r>
          <w:r>
            <w:rPr>
              <w:sz w:val="18"/>
              <w:szCs w:val="22"/>
            </w:rPr>
            <w:fldChar w:fldCharType="separate"/>
          </w:r>
          <w:r w:rsidR="00CD130D">
            <w:rPr>
              <w:noProof/>
              <w:sz w:val="18"/>
              <w:szCs w:val="22"/>
            </w:rPr>
            <w:t>2025-06-10</w:t>
          </w:r>
          <w:r>
            <w:rPr>
              <w:sz w:val="18"/>
              <w:szCs w:val="22"/>
            </w:rPr>
            <w:fldChar w:fldCharType="end"/>
          </w:r>
        </w:p>
      </w:tc>
      <w:tc>
        <w:tcPr>
          <w:tcW w:w="3543" w:type="dxa"/>
          <w:vMerge/>
          <w:vAlign w:val="bottom"/>
        </w:tcPr>
        <w:p w14:paraId="29F70330" w14:textId="77777777" w:rsidR="00756D80" w:rsidRDefault="00756D80" w:rsidP="001D0B0A">
          <w:pPr>
            <w:pStyle w:val="Sidfot"/>
            <w:spacing w:line="240" w:lineRule="auto"/>
            <w:jc w:val="right"/>
            <w:rPr>
              <w:noProof/>
              <w:lang w:eastAsia="sv-SE"/>
            </w:rPr>
          </w:pPr>
        </w:p>
      </w:tc>
    </w:tr>
  </w:tbl>
  <w:p w14:paraId="77665842" w14:textId="77777777" w:rsidR="00656D10" w:rsidRPr="00EF1E70" w:rsidRDefault="00656D10" w:rsidP="00EF1E7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1746"/>
      <w:gridCol w:w="3357"/>
    </w:tblGrid>
    <w:tr w:rsidR="00756D80" w:rsidRPr="003349E1" w14:paraId="5400234C" w14:textId="77777777" w:rsidTr="00B51C43">
      <w:trPr>
        <w:trHeight w:val="248"/>
      </w:trPr>
      <w:tc>
        <w:tcPr>
          <w:tcW w:w="5387" w:type="dxa"/>
          <w:vMerge w:val="restart"/>
          <w:vAlign w:val="bottom"/>
        </w:tcPr>
        <w:p w14:paraId="04BFE017" w14:textId="77777777" w:rsidR="00756D80" w:rsidRPr="003349E1" w:rsidRDefault="00756D80" w:rsidP="007659D3">
          <w:pPr>
            <w:pStyle w:val="Sidfot"/>
            <w:spacing w:line="240" w:lineRule="auto"/>
          </w:pPr>
        </w:p>
      </w:tc>
      <w:tc>
        <w:tcPr>
          <w:tcW w:w="1843" w:type="dxa"/>
          <w:vAlign w:val="bottom"/>
        </w:tcPr>
        <w:p w14:paraId="50047F89" w14:textId="77777777" w:rsidR="00756D80" w:rsidRPr="00756D80" w:rsidRDefault="00756D80" w:rsidP="00756D80">
          <w:pPr>
            <w:pStyle w:val="Sidfot"/>
            <w:spacing w:line="240" w:lineRule="auto"/>
            <w:rPr>
              <w:sz w:val="18"/>
              <w:szCs w:val="22"/>
            </w:rPr>
          </w:pPr>
        </w:p>
      </w:tc>
      <w:tc>
        <w:tcPr>
          <w:tcW w:w="3543" w:type="dxa"/>
          <w:vMerge w:val="restart"/>
          <w:vAlign w:val="bottom"/>
        </w:tcPr>
        <w:p w14:paraId="579D98EA" w14:textId="77777777" w:rsidR="00756D80" w:rsidRPr="003349E1" w:rsidRDefault="00756D80" w:rsidP="007659D3">
          <w:pPr>
            <w:pStyle w:val="Sidfot"/>
            <w:spacing w:line="240" w:lineRule="auto"/>
            <w:jc w:val="right"/>
          </w:pPr>
        </w:p>
      </w:tc>
    </w:tr>
    <w:tr w:rsidR="00756D80" w:rsidRPr="003349E1" w14:paraId="09DB1D13" w14:textId="77777777" w:rsidTr="00B51C43">
      <w:trPr>
        <w:trHeight w:val="247"/>
      </w:trPr>
      <w:tc>
        <w:tcPr>
          <w:tcW w:w="5387" w:type="dxa"/>
          <w:vMerge/>
          <w:vAlign w:val="bottom"/>
        </w:tcPr>
        <w:p w14:paraId="2456EFBB" w14:textId="77777777" w:rsidR="00756D80" w:rsidRPr="003349E1" w:rsidRDefault="00756D80" w:rsidP="007659D3">
          <w:pPr>
            <w:pStyle w:val="Sidfot"/>
            <w:spacing w:line="240" w:lineRule="auto"/>
          </w:pPr>
        </w:p>
      </w:tc>
      <w:tc>
        <w:tcPr>
          <w:tcW w:w="1843" w:type="dxa"/>
          <w:vAlign w:val="bottom"/>
        </w:tcPr>
        <w:p w14:paraId="36379999" w14:textId="77777777" w:rsidR="00756D80" w:rsidRPr="00756D80" w:rsidRDefault="00756D80" w:rsidP="00756D80">
          <w:pPr>
            <w:pStyle w:val="Sidfot"/>
            <w:spacing w:line="240" w:lineRule="auto"/>
            <w:rPr>
              <w:sz w:val="18"/>
              <w:szCs w:val="22"/>
            </w:rPr>
          </w:pPr>
        </w:p>
      </w:tc>
      <w:tc>
        <w:tcPr>
          <w:tcW w:w="3543" w:type="dxa"/>
          <w:vMerge/>
          <w:vAlign w:val="bottom"/>
        </w:tcPr>
        <w:p w14:paraId="0E0C530F" w14:textId="77777777" w:rsidR="00756D80" w:rsidRDefault="00756D80" w:rsidP="007659D3">
          <w:pPr>
            <w:pStyle w:val="Sidfot"/>
            <w:spacing w:line="240" w:lineRule="auto"/>
            <w:jc w:val="right"/>
            <w:rPr>
              <w:noProof/>
              <w:lang w:eastAsia="sv-SE"/>
            </w:rPr>
          </w:pPr>
        </w:p>
      </w:tc>
    </w:tr>
  </w:tbl>
  <w:p w14:paraId="35F72557" w14:textId="77777777" w:rsidR="0030392B" w:rsidRPr="0030392B" w:rsidRDefault="0030392B" w:rsidP="0030392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047CC" w14:textId="77777777" w:rsidR="00005CD4" w:rsidRDefault="00005CD4" w:rsidP="00B546C7">
      <w:r>
        <w:separator/>
      </w:r>
    </w:p>
  </w:footnote>
  <w:footnote w:type="continuationSeparator" w:id="0">
    <w:p w14:paraId="1ADDB269" w14:textId="77777777" w:rsidR="00005CD4" w:rsidRDefault="00005CD4" w:rsidP="00B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9D7FF"/>
      <w:tblCellMar>
        <w:left w:w="0" w:type="dxa"/>
        <w:right w:w="0" w:type="dxa"/>
      </w:tblCellMar>
      <w:tblLook w:val="04A0" w:firstRow="1" w:lastRow="0" w:firstColumn="1" w:lastColumn="0" w:noHBand="0" w:noVBand="1"/>
    </w:tblPr>
    <w:tblGrid>
      <w:gridCol w:w="10206"/>
    </w:tblGrid>
    <w:tr w:rsidR="0030392B" w14:paraId="75F89B71" w14:textId="77777777" w:rsidTr="00B51C43">
      <w:trPr>
        <w:trHeight w:hRule="exact" w:val="567"/>
      </w:trPr>
      <w:tc>
        <w:tcPr>
          <w:tcW w:w="10913" w:type="dxa"/>
          <w:shd w:val="clear" w:color="auto" w:fill="A9D7FF"/>
        </w:tcPr>
        <w:p w14:paraId="42BA0903" w14:textId="77777777" w:rsidR="0030392B" w:rsidRDefault="0030392B">
          <w:pPr>
            <w:pStyle w:val="Sidhuvud"/>
          </w:pPr>
          <w:bookmarkStart w:id="1" w:name="Color2"/>
          <w:bookmarkStart w:id="2" w:name="Blue2"/>
        </w:p>
      </w:tc>
    </w:tr>
    <w:bookmarkEnd w:id="1"/>
    <w:bookmarkEnd w:id="2"/>
  </w:tbl>
  <w:p w14:paraId="5D7038B5" w14:textId="77777777" w:rsidR="0030392B" w:rsidRDefault="003039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9D7FF"/>
      <w:tblCellMar>
        <w:left w:w="0" w:type="dxa"/>
        <w:right w:w="0" w:type="dxa"/>
      </w:tblCellMar>
      <w:tblLook w:val="04A0" w:firstRow="1" w:lastRow="0" w:firstColumn="1" w:lastColumn="0" w:noHBand="0" w:noVBand="1"/>
    </w:tblPr>
    <w:tblGrid>
      <w:gridCol w:w="2870"/>
      <w:gridCol w:w="7336"/>
    </w:tblGrid>
    <w:tr w:rsidR="0030392B" w14:paraId="07C68672" w14:textId="77777777" w:rsidTr="00D8073E">
      <w:trPr>
        <w:trHeight w:val="567"/>
      </w:trPr>
      <w:tc>
        <w:tcPr>
          <w:tcW w:w="10206" w:type="dxa"/>
          <w:gridSpan w:val="2"/>
          <w:shd w:val="clear" w:color="auto" w:fill="A9D7FF"/>
        </w:tcPr>
        <w:p w14:paraId="4A7F1146" w14:textId="77777777" w:rsidR="0030392B" w:rsidRPr="00467FC2" w:rsidRDefault="0030392B" w:rsidP="007659D3">
          <w:bookmarkStart w:id="3" w:name="Blue"/>
          <w:bookmarkStart w:id="4" w:name="Color"/>
        </w:p>
      </w:tc>
    </w:tr>
    <w:tr w:rsidR="005A352F" w14:paraId="34E7CED4" w14:textId="77777777" w:rsidTr="00D8073E">
      <w:trPr>
        <w:trHeight w:hRule="exact" w:val="2272"/>
      </w:trPr>
      <w:tc>
        <w:tcPr>
          <w:tcW w:w="2870" w:type="dxa"/>
          <w:vMerge w:val="restart"/>
          <w:shd w:val="clear" w:color="auto" w:fill="A9D7FF"/>
        </w:tcPr>
        <w:p w14:paraId="662078FC" w14:textId="77777777" w:rsidR="005A352F" w:rsidRDefault="005A352F" w:rsidP="007659D3">
          <w:r>
            <w:rPr>
              <w:noProof/>
              <w:lang w:eastAsia="sv-SE"/>
            </w:rPr>
            <w:drawing>
              <wp:inline distT="0" distB="0" distL="0" distR="0" wp14:anchorId="2CD1A6E1" wp14:editId="01FBCF9F">
                <wp:extent cx="1512000" cy="1512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dekorelement i kvadrat_rgb.png"/>
                        <pic:cNvPicPr/>
                      </pic:nvPicPr>
                      <pic:blipFill>
                        <a:blip r:embed="rId1">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inline>
            </w:drawing>
          </w:r>
        </w:p>
      </w:tc>
      <w:tc>
        <w:tcPr>
          <w:tcW w:w="7336" w:type="dxa"/>
          <w:shd w:val="clear" w:color="auto" w:fill="A9D7FF"/>
          <w:vAlign w:val="center"/>
        </w:tcPr>
        <w:p w14:paraId="1DC922AB" w14:textId="77777777" w:rsidR="004C7FC4" w:rsidRPr="00260871" w:rsidRDefault="00977D70" w:rsidP="004C7FC4">
          <w:pPr>
            <w:autoSpaceDE w:val="0"/>
            <w:autoSpaceDN w:val="0"/>
            <w:adjustRightInd w:val="0"/>
            <w:jc w:val="center"/>
            <w:rPr>
              <w:rFonts w:ascii="Times New Roman" w:eastAsia="Times New Roman" w:hAnsi="Times New Roman" w:cs="Times New Roman"/>
              <w:b/>
              <w:bCs/>
              <w:sz w:val="48"/>
              <w:szCs w:val="48"/>
              <w:lang w:eastAsia="sv-SE"/>
            </w:rPr>
          </w:pPr>
          <w:r w:rsidRPr="00260871">
            <w:rPr>
              <w:rFonts w:ascii="Times New Roman" w:hAnsi="Times New Roman" w:cs="Times New Roman"/>
              <w:sz w:val="48"/>
              <w:szCs w:val="48"/>
            </w:rPr>
            <w:t>Välkommen</w:t>
          </w:r>
          <w:r w:rsidR="00D8073E" w:rsidRPr="00260871">
            <w:rPr>
              <w:rFonts w:ascii="Times New Roman" w:hAnsi="Times New Roman" w:cs="Times New Roman"/>
              <w:sz w:val="48"/>
              <w:szCs w:val="48"/>
            </w:rPr>
            <w:t xml:space="preserve"> till utbildning </w:t>
          </w:r>
          <w:r w:rsidR="004C7FC4" w:rsidRPr="00260871">
            <w:rPr>
              <w:rFonts w:ascii="Times New Roman" w:eastAsia="Times New Roman" w:hAnsi="Times New Roman" w:cs="Times New Roman"/>
              <w:bCs/>
              <w:sz w:val="48"/>
              <w:szCs w:val="48"/>
              <w:lang w:eastAsia="sv-SE"/>
            </w:rPr>
            <w:t xml:space="preserve">”Systematisk undersökning och behandling av </w:t>
          </w:r>
          <w:proofErr w:type="spellStart"/>
          <w:r w:rsidR="004C7FC4" w:rsidRPr="00260871">
            <w:rPr>
              <w:rFonts w:ascii="Times New Roman" w:eastAsia="Times New Roman" w:hAnsi="Times New Roman" w:cs="Times New Roman"/>
              <w:bCs/>
              <w:sz w:val="48"/>
              <w:szCs w:val="48"/>
              <w:lang w:eastAsia="sv-SE"/>
            </w:rPr>
            <w:t>skuldersmärta</w:t>
          </w:r>
          <w:proofErr w:type="spellEnd"/>
          <w:r w:rsidR="004C7FC4" w:rsidRPr="00260871">
            <w:rPr>
              <w:rFonts w:ascii="Times New Roman" w:eastAsia="Times New Roman" w:hAnsi="Times New Roman" w:cs="Times New Roman"/>
              <w:bCs/>
              <w:sz w:val="48"/>
              <w:szCs w:val="48"/>
              <w:lang w:eastAsia="sv-SE"/>
            </w:rPr>
            <w:t xml:space="preserve"> efter stroke”</w:t>
          </w:r>
        </w:p>
        <w:p w14:paraId="06CE56E2" w14:textId="594A987F" w:rsidR="00E97AE6" w:rsidRPr="00467FC2" w:rsidRDefault="00E97AE6" w:rsidP="00612BE6">
          <w:pPr>
            <w:pStyle w:val="Vitrubrik"/>
          </w:pPr>
        </w:p>
      </w:tc>
    </w:tr>
    <w:tr w:rsidR="005A352F" w14:paraId="5EE0C776" w14:textId="77777777" w:rsidTr="00D8073E">
      <w:trPr>
        <w:trHeight w:hRule="exact" w:val="430"/>
      </w:trPr>
      <w:tc>
        <w:tcPr>
          <w:tcW w:w="2870" w:type="dxa"/>
          <w:vMerge/>
          <w:shd w:val="clear" w:color="auto" w:fill="A9D7FF"/>
        </w:tcPr>
        <w:p w14:paraId="3BF673BB" w14:textId="77777777" w:rsidR="005A352F" w:rsidRDefault="005A352F" w:rsidP="007659D3">
          <w:pPr>
            <w:rPr>
              <w:noProof/>
              <w:lang w:eastAsia="sv-SE"/>
            </w:rPr>
          </w:pPr>
        </w:p>
      </w:tc>
      <w:tc>
        <w:tcPr>
          <w:tcW w:w="7336" w:type="dxa"/>
          <w:shd w:val="clear" w:color="auto" w:fill="A9D7FF"/>
        </w:tcPr>
        <w:p w14:paraId="78C2A92B" w14:textId="77777777" w:rsidR="00277A07" w:rsidRPr="006141DF" w:rsidRDefault="00277A07" w:rsidP="00E233CF">
          <w:pPr>
            <w:tabs>
              <w:tab w:val="left" w:pos="2024"/>
            </w:tabs>
          </w:pPr>
        </w:p>
      </w:tc>
    </w:tr>
    <w:bookmarkEnd w:id="3"/>
    <w:bookmarkEnd w:id="4"/>
  </w:tbl>
  <w:p w14:paraId="7050E8FC" w14:textId="77777777" w:rsidR="0030392B" w:rsidRDefault="003039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EE"/>
    <w:multiLevelType w:val="hybridMultilevel"/>
    <w:tmpl w:val="A77E268C"/>
    <w:lvl w:ilvl="0" w:tplc="2278CA46">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92D16CC"/>
    <w:multiLevelType w:val="hybridMultilevel"/>
    <w:tmpl w:val="C346E480"/>
    <w:lvl w:ilvl="0" w:tplc="7DEC35B6">
      <w:start w:val="1"/>
      <w:numFmt w:val="bullet"/>
      <w:pStyle w:val="Liststycke"/>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9372BF"/>
    <w:multiLevelType w:val="hybridMultilevel"/>
    <w:tmpl w:val="5484AFE0"/>
    <w:lvl w:ilvl="0" w:tplc="3D7895A4">
      <w:start w:val="10"/>
      <w:numFmt w:val="bullet"/>
      <w:lvlText w:val="-"/>
      <w:lvlJc w:val="left"/>
      <w:pPr>
        <w:ind w:left="2385" w:hanging="360"/>
      </w:pPr>
      <w:rPr>
        <w:rFonts w:ascii="Georgia" w:eastAsiaTheme="minorHAnsi" w:hAnsi="Georgia" w:cstheme="minorBidi"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3" w15:restartNumberingAfterBreak="0">
    <w:nsid w:val="5BFF150B"/>
    <w:multiLevelType w:val="hybridMultilevel"/>
    <w:tmpl w:val="8BB8746A"/>
    <w:lvl w:ilvl="0" w:tplc="CE8ED554">
      <w:numFmt w:val="bullet"/>
      <w:lvlText w:val="-"/>
      <w:lvlJc w:val="left"/>
      <w:pPr>
        <w:ind w:left="720" w:hanging="360"/>
      </w:pPr>
      <w:rPr>
        <w:rFonts w:ascii="Tahoma" w:eastAsiaTheme="minorHAnsi"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394502"/>
    <w:multiLevelType w:val="hybridMultilevel"/>
    <w:tmpl w:val="067C25F2"/>
    <w:lvl w:ilvl="0" w:tplc="5FCEFAB8">
      <w:start w:val="1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70"/>
    <w:rsid w:val="00004BE5"/>
    <w:rsid w:val="00005CD4"/>
    <w:rsid w:val="00014455"/>
    <w:rsid w:val="00016BAE"/>
    <w:rsid w:val="00020437"/>
    <w:rsid w:val="00024ED3"/>
    <w:rsid w:val="00035EC7"/>
    <w:rsid w:val="00041DBE"/>
    <w:rsid w:val="00042098"/>
    <w:rsid w:val="00066479"/>
    <w:rsid w:val="00075CA0"/>
    <w:rsid w:val="00082BD4"/>
    <w:rsid w:val="00082F7D"/>
    <w:rsid w:val="000978B5"/>
    <w:rsid w:val="000A3A43"/>
    <w:rsid w:val="000B1768"/>
    <w:rsid w:val="000B6AC4"/>
    <w:rsid w:val="000C16DE"/>
    <w:rsid w:val="000D64A4"/>
    <w:rsid w:val="000F7D7B"/>
    <w:rsid w:val="00103C38"/>
    <w:rsid w:val="00103F1E"/>
    <w:rsid w:val="00135D76"/>
    <w:rsid w:val="0015297F"/>
    <w:rsid w:val="001740C4"/>
    <w:rsid w:val="001A0587"/>
    <w:rsid w:val="001A2C37"/>
    <w:rsid w:val="001A4659"/>
    <w:rsid w:val="001B6475"/>
    <w:rsid w:val="001C522A"/>
    <w:rsid w:val="001C5439"/>
    <w:rsid w:val="001E158E"/>
    <w:rsid w:val="001E755C"/>
    <w:rsid w:val="00201BB1"/>
    <w:rsid w:val="0022246E"/>
    <w:rsid w:val="002424A1"/>
    <w:rsid w:val="00260871"/>
    <w:rsid w:val="00272B3C"/>
    <w:rsid w:val="00277A07"/>
    <w:rsid w:val="002A2B72"/>
    <w:rsid w:val="002A7449"/>
    <w:rsid w:val="002D1FDC"/>
    <w:rsid w:val="002E5681"/>
    <w:rsid w:val="002F13A2"/>
    <w:rsid w:val="0030392B"/>
    <w:rsid w:val="003045F5"/>
    <w:rsid w:val="00310439"/>
    <w:rsid w:val="00311B9C"/>
    <w:rsid w:val="003175B6"/>
    <w:rsid w:val="003301CD"/>
    <w:rsid w:val="00334730"/>
    <w:rsid w:val="003349E1"/>
    <w:rsid w:val="00391643"/>
    <w:rsid w:val="003A1897"/>
    <w:rsid w:val="003C5E4B"/>
    <w:rsid w:val="003D261F"/>
    <w:rsid w:val="003D7C10"/>
    <w:rsid w:val="003E1F6F"/>
    <w:rsid w:val="0040395C"/>
    <w:rsid w:val="00406C94"/>
    <w:rsid w:val="00420B51"/>
    <w:rsid w:val="004237C5"/>
    <w:rsid w:val="00427F8E"/>
    <w:rsid w:val="0043113D"/>
    <w:rsid w:val="00466A27"/>
    <w:rsid w:val="00467FC2"/>
    <w:rsid w:val="004841E9"/>
    <w:rsid w:val="00490E98"/>
    <w:rsid w:val="004A5D4B"/>
    <w:rsid w:val="004C7FC4"/>
    <w:rsid w:val="004E58D9"/>
    <w:rsid w:val="00502341"/>
    <w:rsid w:val="005068F8"/>
    <w:rsid w:val="005109C6"/>
    <w:rsid w:val="00521DDB"/>
    <w:rsid w:val="00524142"/>
    <w:rsid w:val="00531F5F"/>
    <w:rsid w:val="00566375"/>
    <w:rsid w:val="005679BA"/>
    <w:rsid w:val="00567E1F"/>
    <w:rsid w:val="005719BE"/>
    <w:rsid w:val="00573C56"/>
    <w:rsid w:val="005878DD"/>
    <w:rsid w:val="00595AB0"/>
    <w:rsid w:val="00596D84"/>
    <w:rsid w:val="005A352F"/>
    <w:rsid w:val="005A5D81"/>
    <w:rsid w:val="005C058E"/>
    <w:rsid w:val="005C3599"/>
    <w:rsid w:val="005C6E30"/>
    <w:rsid w:val="005E0341"/>
    <w:rsid w:val="00612BE6"/>
    <w:rsid w:val="00613D4A"/>
    <w:rsid w:val="006141DF"/>
    <w:rsid w:val="0061529B"/>
    <w:rsid w:val="00623B83"/>
    <w:rsid w:val="0062420B"/>
    <w:rsid w:val="0062789D"/>
    <w:rsid w:val="00630FE0"/>
    <w:rsid w:val="00643E70"/>
    <w:rsid w:val="006552CD"/>
    <w:rsid w:val="00656D10"/>
    <w:rsid w:val="0068223D"/>
    <w:rsid w:val="006A3224"/>
    <w:rsid w:val="006A4A65"/>
    <w:rsid w:val="006A51B6"/>
    <w:rsid w:val="006A626C"/>
    <w:rsid w:val="006A6F5F"/>
    <w:rsid w:val="006C5AED"/>
    <w:rsid w:val="006E783A"/>
    <w:rsid w:val="007334A2"/>
    <w:rsid w:val="007337A2"/>
    <w:rsid w:val="0074677A"/>
    <w:rsid w:val="00750553"/>
    <w:rsid w:val="00756D80"/>
    <w:rsid w:val="007756CE"/>
    <w:rsid w:val="00787387"/>
    <w:rsid w:val="007937E7"/>
    <w:rsid w:val="007A25F6"/>
    <w:rsid w:val="007A3B9D"/>
    <w:rsid w:val="007A3D9E"/>
    <w:rsid w:val="007F4EE6"/>
    <w:rsid w:val="00811C13"/>
    <w:rsid w:val="008129B0"/>
    <w:rsid w:val="008148C8"/>
    <w:rsid w:val="00815590"/>
    <w:rsid w:val="00830A37"/>
    <w:rsid w:val="00873307"/>
    <w:rsid w:val="00873D93"/>
    <w:rsid w:val="00881FF6"/>
    <w:rsid w:val="00882DB1"/>
    <w:rsid w:val="008900CE"/>
    <w:rsid w:val="0089220B"/>
    <w:rsid w:val="008947E4"/>
    <w:rsid w:val="008A29A0"/>
    <w:rsid w:val="008B2E44"/>
    <w:rsid w:val="008B336F"/>
    <w:rsid w:val="008B6705"/>
    <w:rsid w:val="008F5C2F"/>
    <w:rsid w:val="00905200"/>
    <w:rsid w:val="009319F6"/>
    <w:rsid w:val="009410F6"/>
    <w:rsid w:val="009732A9"/>
    <w:rsid w:val="00977D70"/>
    <w:rsid w:val="00981480"/>
    <w:rsid w:val="009A1724"/>
    <w:rsid w:val="009A39D8"/>
    <w:rsid w:val="009A7119"/>
    <w:rsid w:val="009C4176"/>
    <w:rsid w:val="009D08A5"/>
    <w:rsid w:val="009D7619"/>
    <w:rsid w:val="009F34E5"/>
    <w:rsid w:val="009F39FA"/>
    <w:rsid w:val="00A012F7"/>
    <w:rsid w:val="00A22AF4"/>
    <w:rsid w:val="00A23E29"/>
    <w:rsid w:val="00A34564"/>
    <w:rsid w:val="00A50F11"/>
    <w:rsid w:val="00A67E48"/>
    <w:rsid w:val="00A96DE4"/>
    <w:rsid w:val="00AA4F33"/>
    <w:rsid w:val="00AB2EEA"/>
    <w:rsid w:val="00AB7712"/>
    <w:rsid w:val="00AC0605"/>
    <w:rsid w:val="00AC6E64"/>
    <w:rsid w:val="00B22A99"/>
    <w:rsid w:val="00B41ED5"/>
    <w:rsid w:val="00B465F3"/>
    <w:rsid w:val="00B47EC4"/>
    <w:rsid w:val="00B51C43"/>
    <w:rsid w:val="00B546C7"/>
    <w:rsid w:val="00B63E18"/>
    <w:rsid w:val="00B828E1"/>
    <w:rsid w:val="00B85230"/>
    <w:rsid w:val="00BD4EAE"/>
    <w:rsid w:val="00BE0A07"/>
    <w:rsid w:val="00BE43BE"/>
    <w:rsid w:val="00BE7FA7"/>
    <w:rsid w:val="00C02316"/>
    <w:rsid w:val="00C12122"/>
    <w:rsid w:val="00C14C5C"/>
    <w:rsid w:val="00C17C21"/>
    <w:rsid w:val="00C36E89"/>
    <w:rsid w:val="00C51B05"/>
    <w:rsid w:val="00C637E4"/>
    <w:rsid w:val="00C74226"/>
    <w:rsid w:val="00C816E8"/>
    <w:rsid w:val="00C86A58"/>
    <w:rsid w:val="00CA0853"/>
    <w:rsid w:val="00CB29F1"/>
    <w:rsid w:val="00CC1770"/>
    <w:rsid w:val="00CD130D"/>
    <w:rsid w:val="00CF1B17"/>
    <w:rsid w:val="00CF1C27"/>
    <w:rsid w:val="00CF5D07"/>
    <w:rsid w:val="00CF73C2"/>
    <w:rsid w:val="00D00073"/>
    <w:rsid w:val="00D01BAE"/>
    <w:rsid w:val="00D56E2F"/>
    <w:rsid w:val="00D74C0C"/>
    <w:rsid w:val="00D7599C"/>
    <w:rsid w:val="00D8073E"/>
    <w:rsid w:val="00D84868"/>
    <w:rsid w:val="00DA115B"/>
    <w:rsid w:val="00DB419B"/>
    <w:rsid w:val="00DC376A"/>
    <w:rsid w:val="00DC57F5"/>
    <w:rsid w:val="00DD19CD"/>
    <w:rsid w:val="00DD4303"/>
    <w:rsid w:val="00DE1980"/>
    <w:rsid w:val="00DF1753"/>
    <w:rsid w:val="00E03630"/>
    <w:rsid w:val="00E10006"/>
    <w:rsid w:val="00E1501D"/>
    <w:rsid w:val="00E17958"/>
    <w:rsid w:val="00E233CF"/>
    <w:rsid w:val="00E249E9"/>
    <w:rsid w:val="00E250F6"/>
    <w:rsid w:val="00E41C57"/>
    <w:rsid w:val="00E42F31"/>
    <w:rsid w:val="00E4695C"/>
    <w:rsid w:val="00E97AE6"/>
    <w:rsid w:val="00EB4BF5"/>
    <w:rsid w:val="00EB6F91"/>
    <w:rsid w:val="00EC0803"/>
    <w:rsid w:val="00ED4B72"/>
    <w:rsid w:val="00EF1E70"/>
    <w:rsid w:val="00F0121C"/>
    <w:rsid w:val="00F264A6"/>
    <w:rsid w:val="00F31A27"/>
    <w:rsid w:val="00F43553"/>
    <w:rsid w:val="00F54B37"/>
    <w:rsid w:val="00F57E0C"/>
    <w:rsid w:val="00F640BF"/>
    <w:rsid w:val="00F97821"/>
    <w:rsid w:val="00FC4EAC"/>
    <w:rsid w:val="00FC6A02"/>
    <w:rsid w:val="00FD47DC"/>
    <w:rsid w:val="00FD4DCD"/>
    <w:rsid w:val="00FE4E23"/>
    <w:rsid w:val="00FF4EF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7D415E"/>
  <w15:docId w15:val="{34275374-E98F-43EA-AEF5-E3C41AEE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D"/>
    <w:pPr>
      <w:spacing w:after="0"/>
    </w:pPr>
  </w:style>
  <w:style w:type="paragraph" w:styleId="Rubrik1">
    <w:name w:val="heading 1"/>
    <w:basedOn w:val="Normal"/>
    <w:link w:val="Rubrik1Char"/>
    <w:uiPriority w:val="9"/>
    <w:qFormat/>
    <w:rsid w:val="00CD130D"/>
    <w:pPr>
      <w:spacing w:before="120"/>
      <w:outlineLvl w:val="0"/>
    </w:pPr>
    <w:rPr>
      <w:rFonts w:ascii="Tahoma" w:hAnsi="Tahoma" w:cs="Tahoma"/>
      <w:sz w:val="24"/>
    </w:rPr>
  </w:style>
  <w:style w:type="paragraph" w:styleId="Rubrik2">
    <w:name w:val="heading 2"/>
    <w:basedOn w:val="Normal"/>
    <w:next w:val="Normal"/>
    <w:link w:val="Rubrik2Char"/>
    <w:uiPriority w:val="9"/>
    <w:unhideWhenUsed/>
    <w:qFormat/>
    <w:rsid w:val="00CD130D"/>
    <w:pPr>
      <w:outlineLvl w:val="1"/>
    </w:pPr>
    <w:rPr>
      <w:b/>
    </w:rPr>
  </w:style>
  <w:style w:type="paragraph" w:styleId="Rubrik3">
    <w:name w:val="heading 3"/>
    <w:basedOn w:val="Normal"/>
    <w:next w:val="Normal"/>
    <w:link w:val="Rubrik3Char"/>
    <w:uiPriority w:val="9"/>
    <w:unhideWhenUsed/>
    <w:rsid w:val="00CD130D"/>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semiHidden/>
    <w:unhideWhenUsed/>
    <w:qFormat/>
    <w:rsid w:val="00CD130D"/>
    <w:pPr>
      <w:keepNext/>
      <w:keepLines/>
      <w:spacing w:before="200"/>
      <w:outlineLvl w:val="3"/>
    </w:pPr>
    <w:rPr>
      <w:rFonts w:asciiTheme="majorHAnsi" w:eastAsiaTheme="majorEastAsia" w:hAnsiTheme="majorHAnsi" w:cstheme="majorBidi"/>
      <w:b/>
      <w:bCs/>
      <w:i/>
      <w:iCs/>
      <w:color w:val="0066B3" w:themeColor="accent1"/>
    </w:rPr>
  </w:style>
  <w:style w:type="paragraph" w:styleId="Rubrik5">
    <w:name w:val="heading 5"/>
    <w:basedOn w:val="Normal"/>
    <w:next w:val="Normal"/>
    <w:link w:val="Rubrik5Char"/>
    <w:uiPriority w:val="9"/>
    <w:semiHidden/>
    <w:unhideWhenUsed/>
    <w:qFormat/>
    <w:rsid w:val="00CD130D"/>
    <w:pPr>
      <w:keepNext/>
      <w:keepLines/>
      <w:spacing w:before="200"/>
      <w:outlineLvl w:val="4"/>
    </w:pPr>
    <w:rPr>
      <w:rFonts w:asciiTheme="majorHAnsi" w:eastAsiaTheme="majorEastAsia" w:hAnsiTheme="majorHAnsi" w:cstheme="majorBidi"/>
      <w:color w:val="003259" w:themeColor="accent1" w:themeShade="7F"/>
    </w:rPr>
  </w:style>
  <w:style w:type="paragraph" w:styleId="Rubrik6">
    <w:name w:val="heading 6"/>
    <w:basedOn w:val="Normal"/>
    <w:next w:val="Normal"/>
    <w:link w:val="Rubrik6Char"/>
    <w:uiPriority w:val="9"/>
    <w:semiHidden/>
    <w:unhideWhenUsed/>
    <w:qFormat/>
    <w:rsid w:val="00CD130D"/>
    <w:pPr>
      <w:keepNext/>
      <w:keepLines/>
      <w:spacing w:before="200"/>
      <w:outlineLvl w:val="5"/>
    </w:pPr>
    <w:rPr>
      <w:rFonts w:asciiTheme="majorHAnsi" w:eastAsiaTheme="majorEastAsia" w:hAnsiTheme="majorHAnsi" w:cstheme="majorBidi"/>
      <w:i/>
      <w:iCs/>
      <w:color w:val="003259" w:themeColor="accent1" w:themeShade="7F"/>
    </w:rPr>
  </w:style>
  <w:style w:type="paragraph" w:styleId="Rubrik7">
    <w:name w:val="heading 7"/>
    <w:basedOn w:val="Normal"/>
    <w:next w:val="Normal"/>
    <w:link w:val="Rubrik7Char"/>
    <w:uiPriority w:val="9"/>
    <w:semiHidden/>
    <w:unhideWhenUsed/>
    <w:qFormat/>
    <w:rsid w:val="00CD130D"/>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D130D"/>
    <w:pPr>
      <w:keepNext/>
      <w:keepLines/>
      <w:spacing w:before="200"/>
      <w:outlineLvl w:val="7"/>
    </w:pPr>
    <w:rPr>
      <w:rFonts w:asciiTheme="majorHAnsi" w:eastAsiaTheme="majorEastAsia" w:hAnsiTheme="majorHAnsi" w:cstheme="majorBidi"/>
      <w:color w:val="0066B3" w:themeColor="accent1"/>
      <w:sz w:val="20"/>
      <w:szCs w:val="20"/>
    </w:rPr>
  </w:style>
  <w:style w:type="paragraph" w:styleId="Rubrik9">
    <w:name w:val="heading 9"/>
    <w:basedOn w:val="Normal"/>
    <w:next w:val="Normal"/>
    <w:link w:val="Rubrik9Char"/>
    <w:uiPriority w:val="9"/>
    <w:semiHidden/>
    <w:unhideWhenUsed/>
    <w:qFormat/>
    <w:rsid w:val="00CD13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rsid w:val="00CD130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D130D"/>
  </w:style>
  <w:style w:type="paragraph" w:styleId="Sidhuvud">
    <w:name w:val="header"/>
    <w:basedOn w:val="Normal"/>
    <w:link w:val="SidhuvudChar"/>
    <w:rsid w:val="00CD130D"/>
    <w:pPr>
      <w:tabs>
        <w:tab w:val="center" w:pos="4536"/>
        <w:tab w:val="right" w:pos="9072"/>
      </w:tabs>
    </w:pPr>
  </w:style>
  <w:style w:type="paragraph" w:styleId="Sidfot">
    <w:name w:val="footer"/>
    <w:basedOn w:val="Normal"/>
    <w:link w:val="SidfotChar"/>
    <w:rsid w:val="00CD130D"/>
    <w:pPr>
      <w:tabs>
        <w:tab w:val="center" w:pos="4536"/>
        <w:tab w:val="right" w:pos="9072"/>
      </w:tabs>
      <w:spacing w:line="420" w:lineRule="exact"/>
    </w:pPr>
    <w:rPr>
      <w:rFonts w:ascii="Tahoma" w:hAnsi="Tahoma"/>
      <w:color w:val="0066B3" w:themeColor="accent1"/>
      <w:sz w:val="36"/>
      <w:szCs w:val="36"/>
    </w:rPr>
  </w:style>
  <w:style w:type="character" w:styleId="Kommentarsreferens">
    <w:name w:val="annotation reference"/>
    <w:basedOn w:val="Standardstycketeckensnitt"/>
    <w:semiHidden/>
    <w:rsid w:val="00CD130D"/>
    <w:rPr>
      <w:rFonts w:ascii="AGaramond" w:hAnsi="AGaramond"/>
      <w:sz w:val="16"/>
    </w:rPr>
  </w:style>
  <w:style w:type="character" w:styleId="Hyperlnk">
    <w:name w:val="Hyperlink"/>
    <w:uiPriority w:val="99"/>
    <w:rsid w:val="00CD130D"/>
    <w:rPr>
      <w:rFonts w:asciiTheme="minorHAnsi" w:hAnsiTheme="minorHAnsi" w:cs="Times New Roman"/>
      <w:color w:val="0066B3" w:themeColor="accent1"/>
      <w:u w:val="single"/>
    </w:rPr>
  </w:style>
  <w:style w:type="paragraph" w:styleId="Kommentarer">
    <w:name w:val="annotation text"/>
    <w:aliases w:val="Comments"/>
    <w:basedOn w:val="Normal"/>
    <w:semiHidden/>
    <w:rsid w:val="00CD130D"/>
    <w:rPr>
      <w:sz w:val="20"/>
    </w:rPr>
  </w:style>
  <w:style w:type="paragraph" w:styleId="Ballongtext">
    <w:name w:val="Balloon Text"/>
    <w:basedOn w:val="Normal"/>
    <w:semiHidden/>
    <w:rsid w:val="00CD130D"/>
    <w:rPr>
      <w:rFonts w:ascii="Tahoma" w:hAnsi="Tahoma" w:cs="Tahoma"/>
      <w:sz w:val="16"/>
      <w:szCs w:val="16"/>
    </w:rPr>
  </w:style>
  <w:style w:type="table" w:styleId="Tabellrutnt">
    <w:name w:val="Table Grid"/>
    <w:basedOn w:val="Normaltabell"/>
    <w:rsid w:val="00CD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rsid w:val="00CD130D"/>
  </w:style>
  <w:style w:type="paragraph" w:styleId="Liststycke">
    <w:name w:val="List Paragraph"/>
    <w:basedOn w:val="Normal"/>
    <w:uiPriority w:val="34"/>
    <w:qFormat/>
    <w:rsid w:val="00CD130D"/>
    <w:pPr>
      <w:numPr>
        <w:numId w:val="2"/>
      </w:numPr>
      <w:ind w:left="284" w:hanging="284"/>
      <w:contextualSpacing/>
    </w:pPr>
  </w:style>
  <w:style w:type="character" w:customStyle="1" w:styleId="SidfotChar">
    <w:name w:val="Sidfot Char"/>
    <w:basedOn w:val="Standardstycketeckensnitt"/>
    <w:link w:val="Sidfot"/>
    <w:rsid w:val="00CD130D"/>
    <w:rPr>
      <w:rFonts w:ascii="Tahoma" w:hAnsi="Tahoma"/>
      <w:color w:val="0066B3" w:themeColor="accent1"/>
      <w:sz w:val="36"/>
      <w:szCs w:val="36"/>
    </w:rPr>
  </w:style>
  <w:style w:type="character" w:customStyle="1" w:styleId="Rubrik1Char">
    <w:name w:val="Rubrik 1 Char"/>
    <w:basedOn w:val="Standardstycketeckensnitt"/>
    <w:link w:val="Rubrik1"/>
    <w:uiPriority w:val="9"/>
    <w:rsid w:val="00CD130D"/>
    <w:rPr>
      <w:rFonts w:ascii="Tahoma" w:hAnsi="Tahoma" w:cs="Tahoma"/>
      <w:sz w:val="24"/>
    </w:rPr>
  </w:style>
  <w:style w:type="character" w:customStyle="1" w:styleId="Rubrik2Char">
    <w:name w:val="Rubrik 2 Char"/>
    <w:basedOn w:val="Standardstycketeckensnitt"/>
    <w:link w:val="Rubrik2"/>
    <w:uiPriority w:val="9"/>
    <w:rsid w:val="00CD130D"/>
    <w:rPr>
      <w:b/>
    </w:rPr>
  </w:style>
  <w:style w:type="character" w:customStyle="1" w:styleId="Rubrik3Char">
    <w:name w:val="Rubrik 3 Char"/>
    <w:basedOn w:val="Standardstycketeckensnitt"/>
    <w:link w:val="Rubrik3"/>
    <w:uiPriority w:val="9"/>
    <w:rsid w:val="00CD130D"/>
    <w:rPr>
      <w:rFonts w:eastAsiaTheme="majorEastAsia" w:cstheme="majorBidi"/>
      <w:b/>
      <w:bCs/>
    </w:rPr>
  </w:style>
  <w:style w:type="character" w:customStyle="1" w:styleId="Rubrik4Char">
    <w:name w:val="Rubrik 4 Char"/>
    <w:basedOn w:val="Standardstycketeckensnitt"/>
    <w:link w:val="Rubrik4"/>
    <w:uiPriority w:val="9"/>
    <w:semiHidden/>
    <w:rsid w:val="00CD130D"/>
    <w:rPr>
      <w:rFonts w:asciiTheme="majorHAnsi" w:eastAsiaTheme="majorEastAsia" w:hAnsiTheme="majorHAnsi" w:cstheme="majorBidi"/>
      <w:b/>
      <w:bCs/>
      <w:i/>
      <w:iCs/>
      <w:color w:val="0066B3" w:themeColor="accent1"/>
    </w:rPr>
  </w:style>
  <w:style w:type="character" w:customStyle="1" w:styleId="Rubrik5Char">
    <w:name w:val="Rubrik 5 Char"/>
    <w:basedOn w:val="Standardstycketeckensnitt"/>
    <w:link w:val="Rubrik5"/>
    <w:uiPriority w:val="9"/>
    <w:semiHidden/>
    <w:rsid w:val="00CD130D"/>
    <w:rPr>
      <w:rFonts w:asciiTheme="majorHAnsi" w:eastAsiaTheme="majorEastAsia" w:hAnsiTheme="majorHAnsi" w:cstheme="majorBidi"/>
      <w:color w:val="003259" w:themeColor="accent1" w:themeShade="7F"/>
    </w:rPr>
  </w:style>
  <w:style w:type="character" w:customStyle="1" w:styleId="Rubrik6Char">
    <w:name w:val="Rubrik 6 Char"/>
    <w:basedOn w:val="Standardstycketeckensnitt"/>
    <w:link w:val="Rubrik6"/>
    <w:uiPriority w:val="9"/>
    <w:semiHidden/>
    <w:rsid w:val="00CD130D"/>
    <w:rPr>
      <w:rFonts w:asciiTheme="majorHAnsi" w:eastAsiaTheme="majorEastAsia" w:hAnsiTheme="majorHAnsi" w:cstheme="majorBidi"/>
      <w:i/>
      <w:iCs/>
      <w:color w:val="003259" w:themeColor="accent1" w:themeShade="7F"/>
    </w:rPr>
  </w:style>
  <w:style w:type="character" w:customStyle="1" w:styleId="Rubrik7Char">
    <w:name w:val="Rubrik 7 Char"/>
    <w:basedOn w:val="Standardstycketeckensnitt"/>
    <w:link w:val="Rubrik7"/>
    <w:uiPriority w:val="9"/>
    <w:semiHidden/>
    <w:rsid w:val="00CD130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CD130D"/>
    <w:rPr>
      <w:rFonts w:asciiTheme="majorHAnsi" w:eastAsiaTheme="majorEastAsia" w:hAnsiTheme="majorHAnsi" w:cstheme="majorBidi"/>
      <w:color w:val="0066B3" w:themeColor="accent1"/>
      <w:sz w:val="20"/>
      <w:szCs w:val="20"/>
    </w:rPr>
  </w:style>
  <w:style w:type="character" w:customStyle="1" w:styleId="Rubrik9Char">
    <w:name w:val="Rubrik 9 Char"/>
    <w:basedOn w:val="Standardstycketeckensnitt"/>
    <w:link w:val="Rubrik9"/>
    <w:uiPriority w:val="9"/>
    <w:semiHidden/>
    <w:rsid w:val="00CD130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CD130D"/>
    <w:rPr>
      <w:b/>
      <w:bCs/>
      <w:color w:val="0066B3" w:themeColor="accent1"/>
      <w:sz w:val="18"/>
      <w:szCs w:val="18"/>
    </w:rPr>
  </w:style>
  <w:style w:type="paragraph" w:styleId="Rubrik">
    <w:name w:val="Title"/>
    <w:basedOn w:val="Normal"/>
    <w:next w:val="Normal"/>
    <w:link w:val="RubrikChar"/>
    <w:uiPriority w:val="10"/>
    <w:rsid w:val="00CD130D"/>
    <w:pPr>
      <w:pBdr>
        <w:bottom w:val="single" w:sz="8" w:space="4" w:color="0066B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D130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rsid w:val="00CD130D"/>
    <w:pPr>
      <w:numPr>
        <w:ilvl w:val="1"/>
      </w:numPr>
    </w:pPr>
    <w:rPr>
      <w:rFonts w:asciiTheme="majorHAnsi" w:eastAsiaTheme="majorEastAsia" w:hAnsiTheme="majorHAnsi" w:cstheme="majorBidi"/>
      <w:i/>
      <w:iCs/>
      <w:color w:val="0066B3" w:themeColor="accent1"/>
      <w:spacing w:val="15"/>
      <w:sz w:val="24"/>
      <w:szCs w:val="24"/>
    </w:rPr>
  </w:style>
  <w:style w:type="character" w:customStyle="1" w:styleId="UnderrubrikChar">
    <w:name w:val="Underrubrik Char"/>
    <w:basedOn w:val="Standardstycketeckensnitt"/>
    <w:link w:val="Underrubrik"/>
    <w:uiPriority w:val="11"/>
    <w:rsid w:val="00CD130D"/>
    <w:rPr>
      <w:rFonts w:asciiTheme="majorHAnsi" w:eastAsiaTheme="majorEastAsia" w:hAnsiTheme="majorHAnsi" w:cstheme="majorBidi"/>
      <w:i/>
      <w:iCs/>
      <w:color w:val="0066B3" w:themeColor="accent1"/>
      <w:spacing w:val="15"/>
      <w:sz w:val="24"/>
      <w:szCs w:val="24"/>
    </w:rPr>
  </w:style>
  <w:style w:type="character" w:styleId="Stark">
    <w:name w:val="Strong"/>
    <w:basedOn w:val="Standardstycketeckensnitt"/>
    <w:uiPriority w:val="22"/>
    <w:rsid w:val="00CD130D"/>
    <w:rPr>
      <w:b/>
      <w:bCs/>
    </w:rPr>
  </w:style>
  <w:style w:type="character" w:styleId="Betoning">
    <w:name w:val="Emphasis"/>
    <w:basedOn w:val="Standardstycketeckensnitt"/>
    <w:uiPriority w:val="20"/>
    <w:rsid w:val="00CD130D"/>
    <w:rPr>
      <w:i/>
      <w:iCs/>
    </w:rPr>
  </w:style>
  <w:style w:type="paragraph" w:styleId="Ingetavstnd">
    <w:name w:val="No Spacing"/>
    <w:uiPriority w:val="1"/>
    <w:rsid w:val="00CD130D"/>
    <w:pPr>
      <w:spacing w:after="0"/>
    </w:pPr>
  </w:style>
  <w:style w:type="paragraph" w:styleId="Citat">
    <w:name w:val="Quote"/>
    <w:basedOn w:val="Normal"/>
    <w:next w:val="Normal"/>
    <w:link w:val="CitatChar"/>
    <w:uiPriority w:val="29"/>
    <w:rsid w:val="00CD130D"/>
    <w:rPr>
      <w:i/>
      <w:iCs/>
      <w:color w:val="000000" w:themeColor="text1"/>
    </w:rPr>
  </w:style>
  <w:style w:type="character" w:customStyle="1" w:styleId="CitatChar">
    <w:name w:val="Citat Char"/>
    <w:basedOn w:val="Standardstycketeckensnitt"/>
    <w:link w:val="Citat"/>
    <w:uiPriority w:val="29"/>
    <w:rsid w:val="00CD130D"/>
    <w:rPr>
      <w:i/>
      <w:iCs/>
      <w:color w:val="000000" w:themeColor="text1"/>
    </w:rPr>
  </w:style>
  <w:style w:type="paragraph" w:styleId="Starktcitat">
    <w:name w:val="Intense Quote"/>
    <w:basedOn w:val="Normal"/>
    <w:next w:val="Normal"/>
    <w:link w:val="StarktcitatChar"/>
    <w:uiPriority w:val="30"/>
    <w:rsid w:val="00CD130D"/>
    <w:pPr>
      <w:pBdr>
        <w:bottom w:val="single" w:sz="4" w:space="4" w:color="0066B3" w:themeColor="accent1"/>
      </w:pBdr>
      <w:spacing w:before="200" w:after="280"/>
      <w:ind w:left="936" w:right="936"/>
    </w:pPr>
    <w:rPr>
      <w:b/>
      <w:bCs/>
      <w:i/>
      <w:iCs/>
      <w:color w:val="0066B3" w:themeColor="accent1"/>
    </w:rPr>
  </w:style>
  <w:style w:type="character" w:customStyle="1" w:styleId="StarktcitatChar">
    <w:name w:val="Starkt citat Char"/>
    <w:basedOn w:val="Standardstycketeckensnitt"/>
    <w:link w:val="Starktcitat"/>
    <w:uiPriority w:val="30"/>
    <w:rsid w:val="00CD130D"/>
    <w:rPr>
      <w:b/>
      <w:bCs/>
      <w:i/>
      <w:iCs/>
      <w:color w:val="0066B3" w:themeColor="accent1"/>
    </w:rPr>
  </w:style>
  <w:style w:type="character" w:styleId="Diskretbetoning">
    <w:name w:val="Subtle Emphasis"/>
    <w:basedOn w:val="Standardstycketeckensnitt"/>
    <w:uiPriority w:val="19"/>
    <w:rsid w:val="00CD130D"/>
    <w:rPr>
      <w:i/>
      <w:iCs/>
      <w:color w:val="808080" w:themeColor="text1" w:themeTint="7F"/>
    </w:rPr>
  </w:style>
  <w:style w:type="character" w:styleId="Starkbetoning">
    <w:name w:val="Intense Emphasis"/>
    <w:basedOn w:val="Standardstycketeckensnitt"/>
    <w:uiPriority w:val="21"/>
    <w:rsid w:val="00CD130D"/>
    <w:rPr>
      <w:b/>
      <w:bCs/>
      <w:i/>
      <w:iCs/>
      <w:color w:val="0066B3" w:themeColor="accent1"/>
    </w:rPr>
  </w:style>
  <w:style w:type="character" w:styleId="Diskretreferens">
    <w:name w:val="Subtle Reference"/>
    <w:basedOn w:val="Standardstycketeckensnitt"/>
    <w:uiPriority w:val="31"/>
    <w:rsid w:val="00CD130D"/>
    <w:rPr>
      <w:smallCaps/>
      <w:color w:val="FED765" w:themeColor="accent2"/>
      <w:u w:val="single"/>
    </w:rPr>
  </w:style>
  <w:style w:type="character" w:styleId="Starkreferens">
    <w:name w:val="Intense Reference"/>
    <w:basedOn w:val="Standardstycketeckensnitt"/>
    <w:uiPriority w:val="32"/>
    <w:rsid w:val="00CD130D"/>
    <w:rPr>
      <w:b/>
      <w:bCs/>
      <w:smallCaps/>
      <w:color w:val="FED765" w:themeColor="accent2"/>
      <w:spacing w:val="5"/>
      <w:u w:val="single"/>
    </w:rPr>
  </w:style>
  <w:style w:type="character" w:styleId="Bokenstitel">
    <w:name w:val="Book Title"/>
    <w:basedOn w:val="Standardstycketeckensnitt"/>
    <w:uiPriority w:val="33"/>
    <w:rsid w:val="00CD130D"/>
    <w:rPr>
      <w:b/>
      <w:bCs/>
      <w:smallCaps/>
      <w:spacing w:val="5"/>
    </w:rPr>
  </w:style>
  <w:style w:type="paragraph" w:styleId="Innehllsfrteckningsrubrik">
    <w:name w:val="TOC Heading"/>
    <w:basedOn w:val="Rubrik1"/>
    <w:next w:val="Normal"/>
    <w:uiPriority w:val="39"/>
    <w:semiHidden/>
    <w:unhideWhenUsed/>
    <w:qFormat/>
    <w:rsid w:val="00CD130D"/>
    <w:pPr>
      <w:outlineLvl w:val="9"/>
    </w:pPr>
  </w:style>
  <w:style w:type="paragraph" w:customStyle="1" w:styleId="Vitrubrik">
    <w:name w:val="Vit rubrik"/>
    <w:basedOn w:val="Normal"/>
    <w:link w:val="VitrubrikChar"/>
    <w:qFormat/>
    <w:rsid w:val="00CD130D"/>
    <w:rPr>
      <w:color w:val="FFFFFF" w:themeColor="background1"/>
      <w:sz w:val="56"/>
    </w:rPr>
  </w:style>
  <w:style w:type="character" w:customStyle="1" w:styleId="VitrubrikChar">
    <w:name w:val="Vit rubrik Char"/>
    <w:basedOn w:val="Standardstycketeckensnitt"/>
    <w:link w:val="Vitrubrik"/>
    <w:rsid w:val="00CD130D"/>
    <w:rPr>
      <w:color w:val="FFFFFF" w:themeColor="background1"/>
      <w:sz w:val="56"/>
    </w:rPr>
  </w:style>
  <w:style w:type="paragraph" w:customStyle="1" w:styleId="Ingress">
    <w:name w:val="Ingress"/>
    <w:basedOn w:val="Normal"/>
    <w:next w:val="Normal"/>
    <w:link w:val="IngressChar"/>
    <w:qFormat/>
    <w:rsid w:val="00CD130D"/>
    <w:rPr>
      <w:rFonts w:ascii="Tahoma" w:hAnsi="Tahoma" w:cs="Tahoma"/>
      <w:b/>
      <w:lang w:val="en-US"/>
    </w:rPr>
  </w:style>
  <w:style w:type="character" w:customStyle="1" w:styleId="IngressChar">
    <w:name w:val="Ingress Char"/>
    <w:basedOn w:val="Standardstycketeckensnitt"/>
    <w:link w:val="Ingress"/>
    <w:rsid w:val="00CD130D"/>
    <w:rPr>
      <w:rFonts w:ascii="Tahoma" w:hAnsi="Tahoma" w:cs="Tahoma"/>
      <w:b/>
      <w:lang w:val="en-US"/>
    </w:rPr>
  </w:style>
  <w:style w:type="character" w:styleId="AnvndHyperlnk">
    <w:name w:val="FollowedHyperlink"/>
    <w:basedOn w:val="Standardstycketeckensnitt"/>
    <w:semiHidden/>
    <w:unhideWhenUsed/>
    <w:rsid w:val="007337A2"/>
    <w:rPr>
      <w:color w:val="A9D7FF" w:themeColor="followedHyperlink"/>
      <w:u w:val="single"/>
    </w:rPr>
  </w:style>
  <w:style w:type="character" w:customStyle="1" w:styleId="Olstomnmnande1">
    <w:name w:val="Olöst omnämnande1"/>
    <w:basedOn w:val="Standardstycketeckensnitt"/>
    <w:uiPriority w:val="99"/>
    <w:semiHidden/>
    <w:unhideWhenUsed/>
    <w:rsid w:val="001A4659"/>
    <w:rPr>
      <w:color w:val="605E5C"/>
      <w:shd w:val="clear" w:color="auto" w:fill="E1DFDD"/>
    </w:rPr>
  </w:style>
  <w:style w:type="character" w:customStyle="1" w:styleId="UnresolvedMention">
    <w:name w:val="Unresolved Mention"/>
    <w:basedOn w:val="Standardstycketeckensnitt"/>
    <w:uiPriority w:val="99"/>
    <w:semiHidden/>
    <w:unhideWhenUsed/>
    <w:rsid w:val="00F0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8934">
      <w:bodyDiv w:val="1"/>
      <w:marLeft w:val="0"/>
      <w:marRight w:val="0"/>
      <w:marTop w:val="0"/>
      <w:marBottom w:val="0"/>
      <w:divBdr>
        <w:top w:val="none" w:sz="0" w:space="0" w:color="auto"/>
        <w:left w:val="none" w:sz="0" w:space="0" w:color="auto"/>
        <w:bottom w:val="none" w:sz="0" w:space="0" w:color="auto"/>
        <w:right w:val="none" w:sz="0" w:space="0" w:color="auto"/>
      </w:divBdr>
    </w:div>
    <w:div w:id="246691261">
      <w:bodyDiv w:val="1"/>
      <w:marLeft w:val="0"/>
      <w:marRight w:val="0"/>
      <w:marTop w:val="0"/>
      <w:marBottom w:val="0"/>
      <w:divBdr>
        <w:top w:val="none" w:sz="0" w:space="0" w:color="auto"/>
        <w:left w:val="none" w:sz="0" w:space="0" w:color="auto"/>
        <w:bottom w:val="none" w:sz="0" w:space="0" w:color="auto"/>
        <w:right w:val="none" w:sz="0" w:space="0" w:color="auto"/>
      </w:divBdr>
    </w:div>
    <w:div w:id="249042379">
      <w:bodyDiv w:val="1"/>
      <w:marLeft w:val="0"/>
      <w:marRight w:val="0"/>
      <w:marTop w:val="0"/>
      <w:marBottom w:val="0"/>
      <w:divBdr>
        <w:top w:val="none" w:sz="0" w:space="0" w:color="auto"/>
        <w:left w:val="none" w:sz="0" w:space="0" w:color="auto"/>
        <w:bottom w:val="none" w:sz="0" w:space="0" w:color="auto"/>
        <w:right w:val="none" w:sz="0" w:space="0" w:color="auto"/>
      </w:divBdr>
    </w:div>
    <w:div w:id="326444767">
      <w:bodyDiv w:val="1"/>
      <w:marLeft w:val="0"/>
      <w:marRight w:val="0"/>
      <w:marTop w:val="0"/>
      <w:marBottom w:val="0"/>
      <w:divBdr>
        <w:top w:val="none" w:sz="0" w:space="0" w:color="auto"/>
        <w:left w:val="none" w:sz="0" w:space="0" w:color="auto"/>
        <w:bottom w:val="none" w:sz="0" w:space="0" w:color="auto"/>
        <w:right w:val="none" w:sz="0" w:space="0" w:color="auto"/>
      </w:divBdr>
    </w:div>
    <w:div w:id="872185052">
      <w:bodyDiv w:val="1"/>
      <w:marLeft w:val="0"/>
      <w:marRight w:val="0"/>
      <w:marTop w:val="0"/>
      <w:marBottom w:val="0"/>
      <w:divBdr>
        <w:top w:val="none" w:sz="0" w:space="0" w:color="auto"/>
        <w:left w:val="none" w:sz="0" w:space="0" w:color="auto"/>
        <w:bottom w:val="none" w:sz="0" w:space="0" w:color="auto"/>
        <w:right w:val="none" w:sz="0" w:space="0" w:color="auto"/>
      </w:divBdr>
    </w:div>
    <w:div w:id="896353352">
      <w:bodyDiv w:val="1"/>
      <w:marLeft w:val="0"/>
      <w:marRight w:val="0"/>
      <w:marTop w:val="0"/>
      <w:marBottom w:val="0"/>
      <w:divBdr>
        <w:top w:val="none" w:sz="0" w:space="0" w:color="auto"/>
        <w:left w:val="none" w:sz="0" w:space="0" w:color="auto"/>
        <w:bottom w:val="none" w:sz="0" w:space="0" w:color="auto"/>
        <w:right w:val="none" w:sz="0" w:space="0" w:color="auto"/>
      </w:divBdr>
    </w:div>
    <w:div w:id="1129131621">
      <w:bodyDiv w:val="1"/>
      <w:marLeft w:val="0"/>
      <w:marRight w:val="0"/>
      <w:marTop w:val="0"/>
      <w:marBottom w:val="0"/>
      <w:divBdr>
        <w:top w:val="none" w:sz="0" w:space="0" w:color="auto"/>
        <w:left w:val="none" w:sz="0" w:space="0" w:color="auto"/>
        <w:bottom w:val="none" w:sz="0" w:space="0" w:color="auto"/>
        <w:right w:val="none" w:sz="0" w:space="0" w:color="auto"/>
      </w:divBdr>
    </w:div>
    <w:div w:id="1133643095">
      <w:bodyDiv w:val="1"/>
      <w:marLeft w:val="0"/>
      <w:marRight w:val="0"/>
      <w:marTop w:val="0"/>
      <w:marBottom w:val="0"/>
      <w:divBdr>
        <w:top w:val="none" w:sz="0" w:space="0" w:color="auto"/>
        <w:left w:val="none" w:sz="0" w:space="0" w:color="auto"/>
        <w:bottom w:val="none" w:sz="0" w:space="0" w:color="auto"/>
        <w:right w:val="none" w:sz="0" w:space="0" w:color="auto"/>
      </w:divBdr>
    </w:div>
    <w:div w:id="1292204411">
      <w:bodyDiv w:val="1"/>
      <w:marLeft w:val="0"/>
      <w:marRight w:val="0"/>
      <w:marTop w:val="0"/>
      <w:marBottom w:val="0"/>
      <w:divBdr>
        <w:top w:val="none" w:sz="0" w:space="0" w:color="auto"/>
        <w:left w:val="none" w:sz="0" w:space="0" w:color="auto"/>
        <w:bottom w:val="none" w:sz="0" w:space="0" w:color="auto"/>
        <w:right w:val="none" w:sz="0" w:space="0" w:color="auto"/>
      </w:divBdr>
    </w:div>
    <w:div w:id="1336302838">
      <w:bodyDiv w:val="1"/>
      <w:marLeft w:val="0"/>
      <w:marRight w:val="0"/>
      <w:marTop w:val="0"/>
      <w:marBottom w:val="0"/>
      <w:divBdr>
        <w:top w:val="none" w:sz="0" w:space="0" w:color="auto"/>
        <w:left w:val="none" w:sz="0" w:space="0" w:color="auto"/>
        <w:bottom w:val="none" w:sz="0" w:space="0" w:color="auto"/>
        <w:right w:val="none" w:sz="0" w:space="0" w:color="auto"/>
      </w:divBdr>
    </w:div>
    <w:div w:id="1470123893">
      <w:bodyDiv w:val="1"/>
      <w:marLeft w:val="0"/>
      <w:marRight w:val="0"/>
      <w:marTop w:val="0"/>
      <w:marBottom w:val="0"/>
      <w:divBdr>
        <w:top w:val="none" w:sz="0" w:space="0" w:color="auto"/>
        <w:left w:val="none" w:sz="0" w:space="0" w:color="auto"/>
        <w:bottom w:val="none" w:sz="0" w:space="0" w:color="auto"/>
        <w:right w:val="none" w:sz="0" w:space="0" w:color="auto"/>
      </w:divBdr>
    </w:div>
    <w:div w:id="1687294784">
      <w:bodyDiv w:val="1"/>
      <w:marLeft w:val="0"/>
      <w:marRight w:val="0"/>
      <w:marTop w:val="0"/>
      <w:marBottom w:val="0"/>
      <w:divBdr>
        <w:top w:val="none" w:sz="0" w:space="0" w:color="auto"/>
        <w:left w:val="none" w:sz="0" w:space="0" w:color="auto"/>
        <w:bottom w:val="none" w:sz="0" w:space="0" w:color="auto"/>
        <w:right w:val="none" w:sz="0" w:space="0" w:color="auto"/>
      </w:divBdr>
    </w:div>
    <w:div w:id="2065565749">
      <w:bodyDiv w:val="1"/>
      <w:marLeft w:val="0"/>
      <w:marRight w:val="0"/>
      <w:marTop w:val="0"/>
      <w:marBottom w:val="0"/>
      <w:divBdr>
        <w:top w:val="none" w:sz="0" w:space="0" w:color="auto"/>
        <w:left w:val="none" w:sz="0" w:space="0" w:color="auto"/>
        <w:bottom w:val="none" w:sz="0" w:space="0" w:color="auto"/>
        <w:right w:val="none" w:sz="0" w:space="0" w:color="auto"/>
      </w:divBdr>
    </w:div>
    <w:div w:id="20864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ostergotland.luvit.se/Extern/activities/ActivityDetails_ext.aspx?inapp=1&amp;id=276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egionostergotland.luvit.se/LuvitPortal/activities/ActivityDetails.aspx?inapp=1&amp;id=2764"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milla.bark@regionostergotland.se" TargetMode="External"/><Relationship Id="rId4" Type="http://schemas.openxmlformats.org/officeDocument/2006/relationships/webSettings" Target="webSettings.xml"/><Relationship Id="rId9" Type="http://schemas.openxmlformats.org/officeDocument/2006/relationships/hyperlink" Target="mailto:amina.siira@regionostergotland.s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io.se\gemensam\gem\officemallar\Inbjudan_Programblad.dotm" TargetMode="External"/></Relationships>
</file>

<file path=word/theme/theme1.xml><?xml version="1.0" encoding="utf-8"?>
<a:theme xmlns:a="http://schemas.openxmlformats.org/drawingml/2006/main" name="Office-tema">
  <a:themeElements>
    <a:clrScheme name="Landstinget Östergötland">
      <a:dk1>
        <a:sysClr val="windowText" lastClr="000000"/>
      </a:dk1>
      <a:lt1>
        <a:sysClr val="window" lastClr="FFFFFF"/>
      </a:lt1>
      <a:dk2>
        <a:srgbClr val="1F497D"/>
      </a:dk2>
      <a:lt2>
        <a:srgbClr val="EEECE1"/>
      </a:lt2>
      <a:accent1>
        <a:srgbClr val="0066B3"/>
      </a:accent1>
      <a:accent2>
        <a:srgbClr val="FED765"/>
      </a:accent2>
      <a:accent3>
        <a:srgbClr val="AEDFD1"/>
      </a:accent3>
      <a:accent4>
        <a:srgbClr val="E8D9B2"/>
      </a:accent4>
      <a:accent5>
        <a:srgbClr val="CBE476"/>
      </a:accent5>
      <a:accent6>
        <a:srgbClr val="D9C3EA"/>
      </a:accent6>
      <a:hlink>
        <a:srgbClr val="0066B3"/>
      </a:hlink>
      <a:folHlink>
        <a:srgbClr val="A9D7FF"/>
      </a:folHlink>
    </a:clrScheme>
    <a:fontScheme name="Landstinget Östergötlan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Inbjudan_Programblad</Template>
  <TotalTime>8</TotalTime>
  <Pages>2</Pages>
  <Words>340</Words>
  <Characters>2361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Landström Jenny</dc:creator>
  <cp:lastModifiedBy>Bark Camilla</cp:lastModifiedBy>
  <cp:revision>4</cp:revision>
  <cp:lastPrinted>2022-10-18T07:10:00Z</cp:lastPrinted>
  <dcterms:created xsi:type="dcterms:W3CDTF">2025-06-10T09:08:00Z</dcterms:created>
  <dcterms:modified xsi:type="dcterms:W3CDTF">2025-06-10T09:52:00Z</dcterms:modified>
</cp:coreProperties>
</file>